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635F" w14:textId="1D290376" w:rsidR="00E60F37" w:rsidRDefault="00E60F37" w:rsidP="00E60F37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49769870" w14:textId="65C2E0F8" w:rsidR="00E60F37" w:rsidRDefault="00E60F37" w:rsidP="008B1DDB">
      <w:pPr>
        <w:spacing w:after="0" w:line="240" w:lineRule="auto"/>
        <w:ind w:left="4956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003D7399" w14:textId="50885E77" w:rsidR="00E60F37" w:rsidRDefault="00E60F37" w:rsidP="008B1DDB">
      <w:pPr>
        <w:spacing w:after="0" w:line="240" w:lineRule="auto"/>
        <w:ind w:left="4956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1A9CE9AE" w14:textId="77777777" w:rsidR="00E60F37" w:rsidRPr="00347D40" w:rsidRDefault="00E60F37" w:rsidP="008B1DDB">
      <w:pPr>
        <w:spacing w:after="0" w:line="240" w:lineRule="auto"/>
        <w:ind w:left="4956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19B476E3" w14:textId="77777777" w:rsidR="008B1DDB" w:rsidRPr="002D1901" w:rsidRDefault="008B1DDB" w:rsidP="008B1DDB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Հավելված  </w:t>
      </w:r>
    </w:p>
    <w:p w14:paraId="3B419C4F" w14:textId="2DB16031" w:rsidR="008B1DDB" w:rsidRPr="002D1901" w:rsidRDefault="00E60F37" w:rsidP="008B1DDB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Մեծամոր</w:t>
      </w:r>
      <w:r w:rsidR="008B1DDB" w:rsidRPr="002D1901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5F16653A" w14:textId="73731BC7" w:rsidR="008B1DDB" w:rsidRPr="002D1901" w:rsidRDefault="008B1DDB" w:rsidP="008B1DDB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>«</w:t>
      </w:r>
      <w:r w:rsidR="00E60F37">
        <w:rPr>
          <w:rFonts w:ascii="GHEA Grapalat" w:hAnsi="GHEA Grapalat" w:cs="Sylfaen"/>
          <w:sz w:val="20"/>
          <w:szCs w:val="20"/>
          <w:lang w:val="hy-AM"/>
        </w:rPr>
        <w:t>09</w:t>
      </w:r>
      <w:r w:rsidRPr="002D1901">
        <w:rPr>
          <w:rFonts w:ascii="GHEA Grapalat" w:hAnsi="GHEA Grapalat" w:cs="Sylfaen"/>
          <w:sz w:val="20"/>
          <w:szCs w:val="20"/>
          <w:lang w:val="hy-AM"/>
        </w:rPr>
        <w:t>»</w:t>
      </w:r>
      <w:r w:rsidR="00E60F37">
        <w:rPr>
          <w:rFonts w:ascii="GHEA Grapalat" w:hAnsi="GHEA Grapalat" w:cs="Sylfaen"/>
          <w:sz w:val="20"/>
          <w:szCs w:val="20"/>
          <w:lang w:val="hy-AM"/>
        </w:rPr>
        <w:t>փետրվար</w:t>
      </w:r>
      <w:r w:rsidRPr="002D1901">
        <w:rPr>
          <w:rFonts w:ascii="GHEA Grapalat" w:hAnsi="GHEA Grapalat" w:cs="Sylfaen"/>
          <w:sz w:val="20"/>
          <w:szCs w:val="20"/>
          <w:lang w:val="hy-AM"/>
        </w:rPr>
        <w:t>-ի 20</w:t>
      </w:r>
      <w:r w:rsidR="00E60F37">
        <w:rPr>
          <w:rFonts w:ascii="GHEA Grapalat" w:hAnsi="GHEA Grapalat" w:cs="Sylfaen"/>
          <w:sz w:val="20"/>
          <w:szCs w:val="20"/>
          <w:lang w:val="hy-AM"/>
        </w:rPr>
        <w:t>22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</w:p>
    <w:p w14:paraId="79365CCD" w14:textId="68ED6736" w:rsidR="008B1DDB" w:rsidRPr="002D1901" w:rsidRDefault="008B1DDB" w:rsidP="008B1DDB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N</w:t>
      </w:r>
      <w:r w:rsidR="00E60F37">
        <w:rPr>
          <w:rFonts w:ascii="GHEA Grapalat" w:hAnsi="GHEA Grapalat" w:cs="Sylfaen"/>
          <w:sz w:val="20"/>
          <w:szCs w:val="20"/>
          <w:lang w:val="hy-AM"/>
        </w:rPr>
        <w:t>16</w:t>
      </w:r>
      <w:r w:rsidRPr="002D1901">
        <w:rPr>
          <w:rFonts w:ascii="GHEA Grapalat" w:hAnsi="GHEA Grapalat" w:cs="Sylfaen"/>
          <w:sz w:val="20"/>
          <w:szCs w:val="20"/>
          <w:lang w:val="hy-AM"/>
        </w:rPr>
        <w:t>-Ն որոշման</w:t>
      </w:r>
    </w:p>
    <w:p w14:paraId="3593128B" w14:textId="77777777" w:rsidR="008B1DDB" w:rsidRPr="002D1901" w:rsidRDefault="008B1DDB" w:rsidP="008B1DDB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663B31E4" w14:textId="77777777" w:rsidR="008B1DDB" w:rsidRPr="002D1901" w:rsidRDefault="008B1DDB" w:rsidP="008B1DDB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14:paraId="07F5D80A" w14:textId="77777777" w:rsidR="008B1DDB" w:rsidRPr="002D1901" w:rsidRDefault="008B1DDB" w:rsidP="008B1DDB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D6DB3CC" w14:textId="6AB3AA19" w:rsidR="008B1DDB" w:rsidRPr="002D1901" w:rsidRDefault="00E60F37" w:rsidP="008B1DDB">
      <w:pPr>
        <w:shd w:val="clear" w:color="auto" w:fill="FFFFFF"/>
        <w:spacing w:after="0"/>
        <w:ind w:firstLine="30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ՄԵԾԱՄՈՐ</w:t>
      </w:r>
      <w:r w:rsidR="008B1DDB" w:rsidRPr="005F01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ՀԱՄԱՅՆՔԻ</w:t>
      </w:r>
      <w:r w:rsidR="008B1DDB" w:rsidRPr="002D19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ՎԱՐՉԱԿԱՆ ՍԱՀՄԱՆՆԵՐՈՒՄ ԳՏՆՎՈՂ ԱՆՇԱՐԺ ԳՈՒՅՔԻ ՍԵՓԱԿԱՆԱՏԻՐՈՋ ԿԱՄ ՏԻՐԱՊԵՏՈՂԻ` ԻՐ ՏԻՐԱՊԵՏՄԱՆ ՏԱԿ ԳՏՆՎՈՂ ԱՆՇԱՐԺ ԳՈՒՅՔԻ</w:t>
      </w:r>
      <w:r w:rsidR="008B1DDB" w:rsidRPr="002D190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8B1DDB" w:rsidRPr="002D190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ԵՎ ԴՐԱՆ ՀԱՐԱԿԻՑ ԸՆԴՀԱՆՈՒՐ ՕԳՏԱԳՈՐԾՄԱՆ ՏԱՐԱԾՔԻ ՊԱՐՏԱԴԻՐ ԲԱՐԵԿԱՐԳՄԱՆ</w:t>
      </w:r>
    </w:p>
    <w:p w14:paraId="749793D7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60F8D52" w14:textId="051443A0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կարգով (այսուհետ` Կարգ) սահմանվում է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Մեծամոր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համայնքի</w:t>
      </w: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 սահմաններում գտնվող անշարժ գույքի սեփականատիրոջ կամ տիրապետողի` իր տիրապետման տակ գտնվող անշարժ գույքի և դրան հարակից ընդհանուր օգտագործման տարածքի պարտադիր բարեկարգման էությունը, ծավալը և պայմանները (այսուհետ` պարտադիր բարեկարգում):</w:t>
      </w:r>
    </w:p>
    <w:p w14:paraId="4DAD8A7C" w14:textId="051C258F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Պարտադիր բարեկարգումը միջոցառումների համալիր է, որն ուղղված է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</w:t>
      </w: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սանիտարական վիճակի և գեղագիտական տեսքի պահպանմանն ու բարելավմանը, բնակչության բնակվելու պայմանների հարմարավետության բարձրացմանը, ինչպես նաև քաղաքի ճարտարապետական տեսքի պահպանմանը, որոնք իրականացվում են անշարժ գույքի պարտադիր ընթացիկ նորոգման, ընդհանուր օգտագործման տարածքների պարբերաբար մաքրման և բարեկարգման միջոցով:</w:t>
      </w:r>
    </w:p>
    <w:p w14:paraId="15A68F17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Պարտադիր բարեկարգման օբյեկտներն են` շենքերը, շինությունները և այլ կառույցները, ինչպես նաև անշարժ գույքին հարակից ընդհանուր օգտագործման հողամասերը և տարածքները:</w:t>
      </w:r>
    </w:p>
    <w:p w14:paraId="31CC293E" w14:textId="6BC2A939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Սույն կարգի գործողությունը տարածվում է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համայնքի</w:t>
      </w: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վարչական սահմաններում տեղակայված (գտնվող)`</w:t>
      </w:r>
    </w:p>
    <w:p w14:paraId="0056F8BC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1) բազմաբնակարան կամ ստորաբաժանված շենքերի առաջին, կիսանկուղային և նկուղային հարկերում գտնվող ոչ բնակելի նշանակության տարածքների (այսուհետ` օբյեկտներ) սեփականատերերի կամ տիրապետողների վրա,</w:t>
      </w:r>
    </w:p>
    <w:p w14:paraId="2390E32B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առանձին տեղակայված հասարակական, արտադրական և այլ ոչ բնակելի նշանակության շենքերի, շինությունների և կառույցների (այսուհետ` օբյեկտներ) սեփականատերերի կամ տիրապետողների վրա,</w:t>
      </w:r>
    </w:p>
    <w:p w14:paraId="0867BC2C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այգիներում, պուրակներում և ընդհանուր օգտագործման այլ տարածքներում գտնվող սրճարանների, բարերի, ռեստորանների և զվարճանքի այլ օբյեկտների (այսուհետ` օբյեկտներ) սեփականատերերի կամ տիրապետողների վրա,</w:t>
      </w:r>
    </w:p>
    <w:p w14:paraId="0EAA93CB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ավտոկանգառների և ավտոկայանատեղերի սեփականատերերի կամ տիրապետողների վրա,</w:t>
      </w:r>
    </w:p>
    <w:p w14:paraId="40F481E0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բացօթյա շուկաների և տոնավաճառների սեփականատերերի կամ տիրապետողների վրա:</w:t>
      </w:r>
    </w:p>
    <w:p w14:paraId="7F2751E0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Պարտադիր բարեկարգման աշխատանքներն են`</w:t>
      </w:r>
    </w:p>
    <w:p w14:paraId="227D06F9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անշարժ գույքի արտաքին մասի պատշաճ պահպանման, այդ թվում` լվացման, և դրան հարակից ընդհանուր օգտագործման տարածքի պարբերաբար մաքրման, բարեկարգման (սալիկապատման կամ ասֆալտապատման) աշխատանքները և մաքրության պահպանումը.</w:t>
      </w:r>
    </w:p>
    <w:p w14:paraId="31813707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կանաչապատման համար նախատեսված տարածքների, սիզամարգերի, բուսածածկերի կանաչապատումը և դրանց անհրաժեշտ խնամքն ու պահպանումը.</w:t>
      </w:r>
    </w:p>
    <w:p w14:paraId="4528E6B4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անհրաժեշտ լուսավորությ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ապահովումը</w:t>
      </w: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անշարժ գույքի մուտքի համար.</w:t>
      </w:r>
    </w:p>
    <w:p w14:paraId="4D275517" w14:textId="77777777" w:rsidR="008B1DDB" w:rsidRPr="002D1901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19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շենքերին ու շինություններին հարակից բակային տարածքների պարբերաբար մաքրումը և</w:t>
      </w:r>
      <w:r w:rsidRPr="002D190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D190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կանաչապատում</w:t>
      </w:r>
      <w:r w:rsidRPr="005F01EC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r w:rsidRPr="002D190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.</w:t>
      </w:r>
    </w:p>
    <w:p w14:paraId="78F83B0E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թեթև կոնստրուկցիաներով (մետաղյա խողովակ, ցանց, ճաղեր և այլն) ցանկապատում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դրանց փոխում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փոխարինում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5FE70E9" w14:textId="77777777" w:rsidR="008B1DDB" w:rsidRPr="00372FC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ներհամայնքային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միջհամայնքային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նշանակության փողոցներում գտնվող առևտր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և սպասարկման ոլորտի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օբյեկտների տոնական զարդարումը` Ամանորի և Ծննդյան տոներին` յուրաքանչյուր տարվա դեկտեմբերի 25-ից մինչև հաջո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տարվա հունվարի 13-ը ներառյալ</w:t>
      </w:r>
      <w:r w:rsidRPr="00372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D3E78FA" w14:textId="77777777" w:rsidR="008B1DDB" w:rsidRPr="00964976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7)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մասով սահմանված բարեկարգման աշխատանքները և դրանց նկատմամբ վերահսկողությունը իրականացվում են համայնքի գլխավոր հատակագծին համապատասխան </w:t>
      </w: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գլխավոր հատակագծի առկայության դեպքում</w:t>
      </w: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0B402F6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Շինարարության թույլտվություն չպահանջող բարեկարգման աշխատանքներն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ընդգրկում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 տարածքների կանաչապատումը, ծառատնկումը, ինչպես նաև բարեկարգման տարրերի վերականգնումը, նորոգումը, փոխումը, փոխարինումը:</w:t>
      </w:r>
    </w:p>
    <w:p w14:paraId="64E25FD2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Շինարարության թույլտվություն պահանջող և չպահանջող բարեկարգման աշխատանքների ցանկը սահմանված է Հայաստանի Հանրապետության կառավարության 20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մարտի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«Հայաստանի Հանրապետությունում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կառուցապատման նպատակով թույլտվությունների և այլ փաստաթղթերի տրամադրման կարգը հաստատելու  և Հայաստանի Հանրապետության կառավարության մի շարք որոշումներ ուժը կորցրած ճանաչելու մասին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596-Ն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որոշմամբ:</w:t>
      </w:r>
    </w:p>
    <w:p w14:paraId="5B82EDEE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Բարեկարգման աշխատանքների կազմակերպման համար անշարժ գույքի սեփականատերերի և տիրապետողների կողմից կարող են կատարվել տարածքների չափագրում, կազմվել անհրաժեշտ աշխատանքների ցանկ, իսկ վերականգնման, նորոգման, փոխարինման աշխատանքների դեպքում` թերությունների մասին արձանագրություն:</w:t>
      </w:r>
    </w:p>
    <w:p w14:paraId="48EE99DA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</w:t>
      </w: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«Քաղաքաշինության մասին» Հայաստանի Հանրապետության օրենքով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ՀՀ կառավարության </w:t>
      </w:r>
      <w:r w:rsidRPr="009047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2003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թվականի «Կառուցապատման, նախագծի մշակման, փորձաքննության, համաձայնեցման, հաստատման և փոփոխման կարգը սահմանելու մասին» </w:t>
      </w:r>
      <w:r w:rsidRPr="009047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N608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և ՀՀ կառավարության </w:t>
      </w:r>
      <w:r w:rsidRPr="009047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2002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թվականի փետրվարի </w:t>
      </w:r>
      <w:r w:rsidRPr="009047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«Հայաստանի Հանրապետությունում շինարարության թույլտվության և քանդման թույլտվության կարգը հաստատելու մասին</w:t>
      </w: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047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N91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որոշումներով</w:t>
      </w:r>
      <w:r w:rsidRPr="009649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կարգով` համաձայնեցված նախագծի և շինարարության թույլտվության առկայությամբ միայն կարող են իրականացվել հետևյալ աշխատանքները.</w:t>
      </w:r>
    </w:p>
    <w:p w14:paraId="04912A99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շենքի ճակատի նոր ճարտարապետական տարրեր, դրանց փոխարինում կամ վերացում.</w:t>
      </w:r>
    </w:p>
    <w:p w14:paraId="501BE05C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տանիքի ձևի, ծածկույթի նյութի և գույնի փոփոխում.</w:t>
      </w:r>
    </w:p>
    <w:p w14:paraId="587B0CC7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լոջիաների ապակեպատում կամ ներքին մակերևույթների գունային փոփոխություններ.</w:t>
      </w:r>
    </w:p>
    <w:p w14:paraId="03A60297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պատշգամբների բազրիքաճաղերի նկարվածքի և գույնի փոփոխություններ.</w:t>
      </w:r>
    </w:p>
    <w:p w14:paraId="12BE1B99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բնական քարե շարվածքով իրականացված շենքերի ճակատների նյութի, ֆակտուրայի փոփոխություն և ներկում, ինչպես նաև նոր բացվածքների բացում կամ գոյություն ունեցողների փակում:</w:t>
      </w:r>
    </w:p>
    <w:p w14:paraId="22356DAA" w14:textId="55F8044F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Գործող ընթացակարգերով սահմանված` շինարարության թույլտվություն չպահանջող աշխատանքներն իրականացվում են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համայնքի ղեկավարի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համաձայնեցված ձևավորման նախագծին և (կամ) հատակագիծ-սխեմային</w:t>
      </w:r>
      <w:r w:rsidRPr="00CA04E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համապատասխան: Նախագիծը անվճար մշակվում և տրվում է </w:t>
      </w:r>
      <w:r w:rsidR="00E60F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Մեծամորի </w:t>
      </w:r>
      <w:r w:rsidRPr="005F01EC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համայնքապետարանի աշխատակազմի քաղաքաշինության ոլորտը համակարգող  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բաժ</w:t>
      </w:r>
      <w:r w:rsidRPr="005F01EC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նի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մասնագետի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) կողմից:</w:t>
      </w:r>
    </w:p>
    <w:p w14:paraId="76BCC542" w14:textId="1D955C66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համաձայնությամբ: Ընդ որում` պետական լիազոր մարմնի կողմից կարող են տրվել նորոգման կամ վերակառուցման լուծումների վերաբերյալ հանձնարարականներ, որոնք ներառվում են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Մեծամորի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համայնքապետարանի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տրվող ձևավորման նախագծում կամ</w:t>
      </w:r>
      <w:r w:rsidRPr="00CA04E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ճարտարապետահատակագծային առաջադրանքում:</w:t>
      </w:r>
    </w:p>
    <w:p w14:paraId="42E85F26" w14:textId="15A32DEE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Մեծամորի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համայնքապետարանի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ստորաբաժանման 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մասնագետի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կողմից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</w:t>
      </w: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ճակատների, օբյեկտին հարակից ընդհանուր օգտագործման տարածքների</w:t>
      </w:r>
      <w:r w:rsidRPr="00CA04E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A04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վերականգնման կամ նորոգման աշխատանքների իրականացման վերաբերյալ, հիմնավորելով դրանց անհրաժեշտությունը և նշելով ժամկետները:</w:t>
      </w:r>
    </w:p>
    <w:p w14:paraId="67971D7A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Պարտադիր բարեկարգման պահանջներն են`</w:t>
      </w:r>
    </w:p>
    <w:p w14:paraId="2B52C802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1) խանութների, հասարակական սննդի,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համապատասխան.</w:t>
      </w:r>
    </w:p>
    <w:p w14:paraId="21CFC3C7" w14:textId="77777777" w:rsidR="008B1DDB" w:rsidRPr="00CA04E5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մայթերի բարեկարգման դեպքում պետք է կատարվեն հետևյալ պահանջները.</w:t>
      </w:r>
    </w:p>
    <w:p w14:paraId="3A9674F9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0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ապահոված լինի տեսանելի մաքրությունը (փոշուց, աղբից, տերևներից և այլն) և անհրաժեշտ թվաքանակով աղբարկղերի առկայությունը, ընդ որում` մաքրման աշխատանքները պետք է կատարվեն առավոտյան ժամը 08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։00-ից մինչև 09։00-ն և երեկոյան ժամը 18։00-ից մինչև 19։00-ն.</w:t>
      </w:r>
    </w:p>
    <w:p w14:paraId="39123977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ձմռանը պետք է իրականացվի տեղացած ձյան ամենօրյա մաքրումը` տեղումները դադարելուց 4 ժամ հետո կամ մինչև առավոտյան ժամը 11։00-ն, եթե ձյունը դադարել է նախորդ երեկո ժամը 21։00-ին և դրանից հետո.</w:t>
      </w:r>
    </w:p>
    <w:p w14:paraId="0B336F3D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ձյան տեղումների ընդհատման ընթացքում մայթերի ասֆալտբետոնե ծածկերը և (կամ) սալիկապատված հատվածները պետք է ամբողջությամբ մաքրվեն ձյան և սառույցի կուտակումներից.</w:t>
      </w:r>
    </w:p>
    <w:p w14:paraId="4F3F24F1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ձյան մաքրման ընթացքում արգելվում է ձյան և սառույցի կույտերը կուտակել ճանապարհի երթևեկելի մասում: Թույլատրվում է միայն ժամանակավորապես կույտերը տեղավորել հասարակական տրանսպորտի կանգառների հետնամասում, սիզամարգերում, կամ ճամփեզրին.</w:t>
      </w:r>
    </w:p>
    <w:p w14:paraId="44790AB7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ճանապարհների, փողոցների եզրաքարերը պետք է ամբողջությամբ մաքրված լինեն ձնից և սառույցից:</w:t>
      </w:r>
    </w:p>
    <w:p w14:paraId="729CEE29" w14:textId="260BBFB3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համայնքի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</w:t>
      </w:r>
      <w:r w:rsidRPr="005F01E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01EC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հանդիսացող ֆիզիկական կամ իրավաբանական անձը:</w:t>
      </w:r>
    </w:p>
    <w:p w14:paraId="09699961" w14:textId="2B0CEF3A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15. Կանաչապատման աշխատանքները ենթակա են պարտադիր կատարման միայն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Մեծամորի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համայնքապետարանի աշխատակազմի քաղաքաշինության ոլորտը համակարգող բաժնի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մասնագետի</w:t>
      </w:r>
      <w:r w:rsidRPr="00FD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տրամադրված ֆիտոնախագծի համաձայն:</w:t>
      </w:r>
    </w:p>
    <w:p w14:paraId="332DC2BB" w14:textId="43CA5C4D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16. Անշարժ գույքի սեփականատերը կամ տիրապետողը անշարժ գույքի արտաքին ճարտարապետական ցանկացած փոփոխություն համաձայնեցնում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</w:t>
      </w:r>
      <w:r w:rsidR="00E60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Մեծամորի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համայնքապետարանի աշխատակազմի քաղաքաշինության ոլորտը համակարգող բաժնի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մասնագետի</w:t>
      </w:r>
      <w:r w:rsidRPr="00FD2C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հետ: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     17. Անշարժ գույքի սեփականատերը կամ տիրապետողը սույն Կարգին համապատասխան` իր տիրապետման տակ գտնվող անշարժ գույքի և դրան հարակից ընդհանուր օգտագործման տարածքի պարտադիր բարեկարգման աշխատանքներն իրականացնում է ինքնուրույն կամ իր հաշվին` մասնագիտացված կազմակերպությունների ներգրավման միջոցով:</w:t>
      </w:r>
    </w:p>
    <w:p w14:paraId="7D944504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Այն դեպքում, երբ անշարժ գույքի սեփականատեր կամ տիրապետող են հանդիսանում մի քանի անձ, ապա դրանցից յուրաքանչյուրի մասնակցությունը պարտադիր բարեկարգման աշխատանքներին որոշվում է անշարժ գույքի նկատմամբ սեփականության կամ տիրապետման իրավունքում նրանց մասնակցության բաժնին համամասնորեն:</w:t>
      </w:r>
    </w:p>
    <w:p w14:paraId="3C28966D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Այն դեպքում, երբ հատկացված հողամասի նկատմամբ սեփականության կամ օգտագործման իրավունքները, ինչպես նաև շենքի, շինության կամ դրանց տարածքի սեփականության կամ օգտագործման կամ այլ գույքային իրավունքները</w:t>
      </w:r>
      <w:r w:rsidRPr="005F01E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01EC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չեն </w:t>
      </w: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ենթարկվել պետական գրանցման, ապա պարտադիր բարեկարգման և մաքրման է ենթակա այն տարածքը, որը փաստացի տիրապետվում է անշարժ գույքի տիրապետողի կողմից:</w:t>
      </w:r>
    </w:p>
    <w:p w14:paraId="7C1FA3B1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 Անշարժ գույքին հարակից ընդհանուր օգտագործման տարածքի պարտադիր բարեկարգման աշխատանքների ծավալը որոշվում է`</w:t>
      </w:r>
    </w:p>
    <w:p w14:paraId="64D7C42B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կրպակների, տաղավարների կամ մանրածախ առևտուր իրականացնող այլ օբյեկտների, հանրային սննդի և զվարճանքի օբյեկտների, բնակչության կենցաղային և այլ սպասարկման օբյեկտների, ինչպես նաև առևտրի այլ օբյեկտների, ավտոտնակների համար` հատկացված կամ զբաղեցրած տարածքի պարագծից 5 մետր, կառույցից դուրս` մինչև փողոցի երթևեկելի մասի եզրաքարը,</w:t>
      </w:r>
    </w:p>
    <w:p w14:paraId="448DA406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բազմաբնակարան կամ ստորաբաժանված շենքերի առաջին, կիսանկուղային և նկուղային հարկերում գտնվող ոչ բնակելի նշանակության տարածքների համար` դրանց զբաղեցրած պարագծով` մինչև փողոցի երթևեկելի մասի եզրաքարը,</w:t>
      </w:r>
    </w:p>
    <w:p w14:paraId="08DA646F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առանձնատների համար` դրանց զբաղեցրած հողամասի պարագծով` մինչև փողոցի երթևեկելի մասի եզրաքարը,</w:t>
      </w:r>
    </w:p>
    <w:p w14:paraId="3D4B992B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4) ավտոկանգառների և ավտոկայանատեղերի համար` հատկացված և (կամ) զբաղեցված ամբողջ տարածքի պարագծից 10-50 մետր (կախված օբյեկտի տարողականությունից և հզորությունից),</w:t>
      </w:r>
    </w:p>
    <w:p w14:paraId="183FCBDC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արդյունաբերական և շինարարական օբյեկտների համար` հատկացված և (կամ) զբաղեցված ամբողջ տարածքի պարագծից առնվազն 50 մետր` մինչև փողոցի երթևեկելի մասի եզրաքարը,</w:t>
      </w:r>
    </w:p>
    <w:p w14:paraId="627C641A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առողջապահական և կրթական օբյեկտների համար` հատկացված և (կամ) զբաղեցված ամբողջ տարածքի պարագծից առնվազն 10 մետր` մինչև փողոցի երթևեկելի մասի եզրաքարը,</w:t>
      </w:r>
    </w:p>
    <w:p w14:paraId="59192797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շուկաների, տոնավաճառների, առևտրի կենտրոնների համար` հատկացված և (կամ) զբաղեցված տարածքի պարագծից 50-100 մետր` մինչև փողոցի երթևեկելի մասի եզրաքարը:</w:t>
      </w:r>
    </w:p>
    <w:p w14:paraId="3510A625" w14:textId="77777777" w:rsidR="008B1DDB" w:rsidRPr="005F01EC" w:rsidRDefault="008B1DDB" w:rsidP="008B1DDB">
      <w:pPr>
        <w:shd w:val="clear" w:color="auto" w:fill="FFFFFF"/>
        <w:spacing w:after="0" w:line="360" w:lineRule="auto"/>
        <w:ind w:firstLine="30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01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21.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պատասխանատվություն:</w:t>
      </w:r>
      <w:r w:rsidRPr="005F01E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</w:t>
      </w:r>
      <w:r w:rsidRPr="005F01E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AC2AE8F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9AF8AF9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E73694B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C9B3F63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ADB63F9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D972B57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B6660F3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1A23AE6" w14:textId="77777777" w:rsidR="008B1DDB" w:rsidRDefault="008B1DDB" w:rsidP="008B1D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2BF504E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015D1861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360F47C6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782C909F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1C888D91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01A7C1C3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5502B774" w14:textId="77777777" w:rsidR="00E60F37" w:rsidRDefault="00E60F37" w:rsidP="008B1DDB">
      <w:pPr>
        <w:spacing w:after="0" w:line="360" w:lineRule="auto"/>
        <w:jc w:val="center"/>
        <w:rPr>
          <w:rFonts w:ascii="GHEA Grapalat" w:hAnsi="GHEA Grapalat"/>
          <w:b/>
          <w:sz w:val="28"/>
          <w:lang w:val="hy-AM"/>
        </w:rPr>
      </w:pPr>
    </w:p>
    <w:sectPr w:rsidR="00E60F37" w:rsidSect="00C31DBB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1D8D"/>
    <w:multiLevelType w:val="hybridMultilevel"/>
    <w:tmpl w:val="6F36F03A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8D"/>
    <w:rsid w:val="000A1B17"/>
    <w:rsid w:val="00420A8D"/>
    <w:rsid w:val="008B1DDB"/>
    <w:rsid w:val="00E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9004"/>
  <w15:chartTrackingRefBased/>
  <w15:docId w15:val="{D4F5ED6F-C491-47F1-A208-584A2603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D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C968-605B-4899-B1C9-0CCA1BFC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>https://mul2-armavir.gov.am/tasks/216177/oneclick/Barekargum.docx?token=d116e5d34bb5ae56ddd5ae1bf721ad91</cp:keywords>
  <dc:description/>
  <cp:lastModifiedBy>Metsamor Armavir</cp:lastModifiedBy>
  <cp:revision>3</cp:revision>
  <dcterms:created xsi:type="dcterms:W3CDTF">2021-07-04T10:09:00Z</dcterms:created>
  <dcterms:modified xsi:type="dcterms:W3CDTF">2022-02-08T13:55:00Z</dcterms:modified>
</cp:coreProperties>
</file>