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3A4C" w14:textId="77777777" w:rsidR="008369C3" w:rsidRPr="00510321" w:rsidRDefault="008369C3" w:rsidP="008369C3">
      <w:pPr>
        <w:jc w:val="right"/>
        <w:rPr>
          <w:rFonts w:ascii="GHEA Grapalat" w:hAnsi="GHEA Grapalat"/>
        </w:rPr>
      </w:pPr>
      <w:r w:rsidRPr="00510321">
        <w:rPr>
          <w:rFonts w:ascii="GHEA Grapalat" w:hAnsi="GHEA Grapalat"/>
        </w:rPr>
        <w:t>Հավելված</w:t>
      </w:r>
    </w:p>
    <w:p w14:paraId="74270218" w14:textId="6F862E47" w:rsidR="008369C3" w:rsidRPr="00510321" w:rsidRDefault="00C17BAD" w:rsidP="00C17BAD">
      <w:pPr>
        <w:jc w:val="right"/>
        <w:rPr>
          <w:rFonts w:ascii="GHEA Grapalat" w:hAnsi="GHEA Grapalat"/>
        </w:rPr>
      </w:pPr>
      <w:r>
        <w:rPr>
          <w:rFonts w:ascii="GHEA Grapalat" w:hAnsi="GHEA Grapalat"/>
          <w:lang w:val="hy-AM"/>
        </w:rPr>
        <w:t xml:space="preserve">ՀՀ Արմավիրի մրշարզի </w:t>
      </w:r>
      <w:r w:rsidR="008369C3" w:rsidRPr="00510321">
        <w:rPr>
          <w:rFonts w:ascii="GHEA Grapalat" w:hAnsi="GHEA Grapalat"/>
          <w:lang w:val="hy-AM"/>
        </w:rPr>
        <w:t>Մեծամոր համայնքի</w:t>
      </w:r>
      <w:r w:rsidR="008369C3" w:rsidRPr="00510321">
        <w:rPr>
          <w:rFonts w:ascii="GHEA Grapalat" w:hAnsi="GHEA Grapalat"/>
        </w:rPr>
        <w:t xml:space="preserve"> </w:t>
      </w:r>
      <w:r>
        <w:rPr>
          <w:rFonts w:ascii="GHEA Grapalat" w:hAnsi="GHEA Grapalat"/>
          <w:lang w:val="hy-AM"/>
        </w:rPr>
        <w:br/>
      </w:r>
      <w:r w:rsidR="008369C3" w:rsidRPr="00510321">
        <w:rPr>
          <w:rFonts w:ascii="GHEA Grapalat" w:hAnsi="GHEA Grapalat"/>
        </w:rPr>
        <w:t>ավագանու 20</w:t>
      </w:r>
      <w:r w:rsidR="008369C3" w:rsidRPr="00510321">
        <w:rPr>
          <w:rFonts w:ascii="GHEA Grapalat" w:hAnsi="GHEA Grapalat"/>
          <w:lang w:val="hy-AM"/>
        </w:rPr>
        <w:t>23</w:t>
      </w:r>
      <w:r w:rsidR="008369C3" w:rsidRPr="00510321">
        <w:rPr>
          <w:rFonts w:ascii="GHEA Grapalat" w:hAnsi="GHEA Grapalat"/>
        </w:rPr>
        <w:t xml:space="preserve"> թվական</w:t>
      </w:r>
      <w:r w:rsidR="008369C3" w:rsidRPr="00510321">
        <w:rPr>
          <w:rFonts w:ascii="GHEA Grapalat" w:hAnsi="GHEA Grapalat"/>
          <w:lang w:val="hy-AM"/>
        </w:rPr>
        <w:t>ի մայիսի 19</w:t>
      </w:r>
      <w:r w:rsidR="008369C3" w:rsidRPr="00510321">
        <w:rPr>
          <w:rFonts w:ascii="GHEA Grapalat" w:hAnsi="GHEA Grapalat"/>
        </w:rPr>
        <w:t xml:space="preserve">-ի </w:t>
      </w:r>
      <w:r>
        <w:rPr>
          <w:rFonts w:ascii="GHEA Grapalat" w:hAnsi="GHEA Grapalat"/>
          <w:lang w:val="hy-AM"/>
        </w:rPr>
        <w:t xml:space="preserve"> </w:t>
      </w:r>
      <w:r>
        <w:rPr>
          <w:rFonts w:ascii="GHEA Grapalat" w:hAnsi="GHEA Grapalat"/>
          <w:lang w:val="hy-AM"/>
        </w:rPr>
        <w:br/>
      </w:r>
      <w:r w:rsidR="008369C3" w:rsidRPr="00085980">
        <w:rPr>
          <w:rFonts w:ascii="GHEA Grapalat" w:hAnsi="GHEA Grapalat"/>
        </w:rPr>
        <w:t>N</w:t>
      </w:r>
      <w:r w:rsidR="00085980" w:rsidRPr="00085980">
        <w:rPr>
          <w:rFonts w:ascii="GHEA Grapalat" w:hAnsi="GHEA Grapalat"/>
          <w:lang w:val="hy-AM"/>
        </w:rPr>
        <w:t>84</w:t>
      </w:r>
      <w:r w:rsidR="008369C3" w:rsidRPr="00085980">
        <w:rPr>
          <w:rFonts w:ascii="GHEA Grapalat" w:hAnsi="GHEA Grapalat"/>
        </w:rPr>
        <w:t>-</w:t>
      </w:r>
      <w:r w:rsidR="00085980" w:rsidRPr="00085980">
        <w:rPr>
          <w:rFonts w:ascii="GHEA Grapalat" w:hAnsi="GHEA Grapalat"/>
          <w:lang w:val="hy-AM"/>
        </w:rPr>
        <w:t>Ա</w:t>
      </w:r>
      <w:r w:rsidR="008369C3" w:rsidRPr="00510321">
        <w:rPr>
          <w:rFonts w:ascii="GHEA Grapalat" w:hAnsi="GHEA Grapalat"/>
        </w:rPr>
        <w:t xml:space="preserve"> որոշման</w:t>
      </w:r>
    </w:p>
    <w:p w14:paraId="64CC68BF" w14:textId="77777777" w:rsidR="00C17BAD" w:rsidRDefault="00C17BAD" w:rsidP="008369C3">
      <w:pPr>
        <w:jc w:val="center"/>
        <w:rPr>
          <w:rFonts w:ascii="GHEA Grapalat" w:hAnsi="GHEA Grapalat"/>
          <w:b/>
          <w:bCs/>
          <w:sz w:val="24"/>
          <w:szCs w:val="24"/>
        </w:rPr>
      </w:pPr>
    </w:p>
    <w:p w14:paraId="6BA03901" w14:textId="4893AFCF" w:rsidR="008369C3" w:rsidRPr="00510321" w:rsidRDefault="008369C3" w:rsidP="008369C3">
      <w:pPr>
        <w:jc w:val="center"/>
        <w:rPr>
          <w:rFonts w:ascii="GHEA Grapalat" w:hAnsi="GHEA Grapalat"/>
          <w:b/>
          <w:bCs/>
          <w:sz w:val="24"/>
          <w:szCs w:val="24"/>
        </w:rPr>
      </w:pPr>
      <w:r w:rsidRPr="00510321">
        <w:rPr>
          <w:rFonts w:ascii="GHEA Grapalat" w:hAnsi="GHEA Grapalat"/>
          <w:b/>
          <w:bCs/>
          <w:sz w:val="24"/>
          <w:szCs w:val="24"/>
        </w:rPr>
        <w:t>ԿԱՐԳ</w:t>
      </w:r>
    </w:p>
    <w:p w14:paraId="6055A259" w14:textId="13F3CC23" w:rsidR="008369C3" w:rsidRPr="00510321" w:rsidRDefault="008369C3" w:rsidP="008369C3">
      <w:pPr>
        <w:jc w:val="center"/>
        <w:rPr>
          <w:rFonts w:ascii="GHEA Grapalat" w:hAnsi="GHEA Grapalat"/>
          <w:b/>
          <w:bCs/>
          <w:sz w:val="24"/>
          <w:szCs w:val="24"/>
        </w:rPr>
      </w:pPr>
      <w:r w:rsidRPr="00510321">
        <w:rPr>
          <w:rFonts w:ascii="GHEA Grapalat" w:hAnsi="GHEA Grapalat"/>
          <w:b/>
          <w:bCs/>
          <w:sz w:val="24"/>
          <w:szCs w:val="24"/>
        </w:rPr>
        <w:t xml:space="preserve"> ԱՂԲԱՀԱՆՈՒԹՅԱՆ ՎՃԱՐ ՎՃԱՐՈՂՆԵՐԻ ՀԱՇՎԱՌՄԱՆ</w:t>
      </w:r>
      <w:r w:rsidR="003C49D8">
        <w:rPr>
          <w:rFonts w:ascii="GHEA Grapalat" w:hAnsi="GHEA Grapalat"/>
          <w:b/>
          <w:bCs/>
          <w:sz w:val="24"/>
          <w:szCs w:val="24"/>
          <w:lang w:val="hy-AM"/>
        </w:rPr>
        <w:t xml:space="preserve"> ԵՎ</w:t>
      </w:r>
      <w:r w:rsidRPr="00510321">
        <w:rPr>
          <w:rFonts w:ascii="GHEA Grapalat" w:hAnsi="GHEA Grapalat"/>
          <w:b/>
          <w:bCs/>
          <w:sz w:val="24"/>
          <w:szCs w:val="24"/>
        </w:rPr>
        <w:t xml:space="preserve"> ԱՂԲԱՀԱՆՈՒԹՅԱՆ ՎՃԱՐԻ ՀԱՇՎԱՐԿՄԱՆ</w:t>
      </w:r>
    </w:p>
    <w:p w14:paraId="327DD1DF" w14:textId="77777777" w:rsidR="008369C3" w:rsidRPr="00510321" w:rsidRDefault="008369C3" w:rsidP="008369C3">
      <w:pPr>
        <w:jc w:val="center"/>
        <w:rPr>
          <w:rFonts w:ascii="GHEA Grapalat" w:hAnsi="GHEA Grapalat"/>
          <w:b/>
          <w:bCs/>
        </w:rPr>
      </w:pPr>
      <w:r w:rsidRPr="00510321">
        <w:rPr>
          <w:rFonts w:ascii="GHEA Grapalat" w:hAnsi="GHEA Grapalat"/>
          <w:b/>
          <w:bCs/>
        </w:rPr>
        <w:t>I. Ընդհանուր դրույթներ</w:t>
      </w:r>
    </w:p>
    <w:p w14:paraId="583ED6D1" w14:textId="3E403346" w:rsidR="008369C3" w:rsidRPr="00510321" w:rsidRDefault="008369C3" w:rsidP="003D2865">
      <w:pPr>
        <w:jc w:val="both"/>
        <w:rPr>
          <w:rFonts w:ascii="GHEA Grapalat" w:hAnsi="GHEA Grapalat"/>
        </w:rPr>
      </w:pPr>
      <w:r w:rsidRPr="00510321">
        <w:rPr>
          <w:rFonts w:ascii="GHEA Grapalat" w:hAnsi="GHEA Grapalat"/>
        </w:rPr>
        <w:t xml:space="preserve"> 1. Սույն կարգով (այսուհետ` կարգ) կարգավորվում են </w:t>
      </w:r>
      <w:r w:rsidRPr="00510321">
        <w:rPr>
          <w:rFonts w:ascii="GHEA Grapalat" w:hAnsi="GHEA Grapalat"/>
          <w:lang w:val="hy-AM"/>
        </w:rPr>
        <w:t>Մեծամոր համայնքո</w:t>
      </w:r>
      <w:r w:rsidRPr="00510321">
        <w:rPr>
          <w:rFonts w:ascii="GHEA Grapalat" w:hAnsi="GHEA Grapalat"/>
        </w:rPr>
        <w:t>ւմ աղբահանության վճար վճարողների հաշվառման</w:t>
      </w:r>
      <w:r w:rsidR="003C49D8">
        <w:rPr>
          <w:rFonts w:ascii="GHEA Grapalat" w:hAnsi="GHEA Grapalat"/>
          <w:lang w:val="hy-AM"/>
        </w:rPr>
        <w:t xml:space="preserve"> և</w:t>
      </w:r>
      <w:r w:rsidRPr="00510321">
        <w:rPr>
          <w:rFonts w:ascii="GHEA Grapalat" w:hAnsi="GHEA Grapalat"/>
        </w:rPr>
        <w:t xml:space="preserve"> աղբահանության վճարի հաշվարկման հետ կապված հարաբերությունները: </w:t>
      </w:r>
    </w:p>
    <w:p w14:paraId="637DECBF" w14:textId="628AF507" w:rsidR="008369C3" w:rsidRPr="00510321" w:rsidRDefault="008369C3" w:rsidP="003D2865">
      <w:pPr>
        <w:jc w:val="both"/>
        <w:rPr>
          <w:rFonts w:ascii="GHEA Grapalat" w:hAnsi="GHEA Grapalat"/>
        </w:rPr>
      </w:pPr>
      <w:r w:rsidRPr="00510321">
        <w:rPr>
          <w:rFonts w:ascii="GHEA Grapalat" w:hAnsi="GHEA Grapalat"/>
        </w:rPr>
        <w:t xml:space="preserve">2. Աղբահանության վճարի հաշվարկման, ինչպես նաև այդ վճարի գանձման համար հիմք է հանդիսանում </w:t>
      </w:r>
      <w:r w:rsidR="007159EB" w:rsidRPr="00510321">
        <w:rPr>
          <w:rFonts w:ascii="GHEA Grapalat" w:hAnsi="GHEA Grapalat"/>
          <w:lang w:val="hy-AM"/>
        </w:rPr>
        <w:t>«Աղբահանության և սանիտարական մաքրման մասին»</w:t>
      </w:r>
      <w:r w:rsidRPr="00510321">
        <w:rPr>
          <w:rFonts w:ascii="GHEA Grapalat" w:hAnsi="GHEA Grapalat"/>
        </w:rPr>
        <w:t xml:space="preserve"> Հայաստանի Հանրապետության օրենքի 14-րդ հոդվածին համապատասխան՝ աղբահանության վճարի դրույքաչափերը սահմանելու մասին </w:t>
      </w:r>
      <w:r w:rsidR="003D2865" w:rsidRPr="00510321">
        <w:rPr>
          <w:rFonts w:ascii="GHEA Grapalat" w:hAnsi="GHEA Grapalat"/>
          <w:lang w:val="hy-AM"/>
        </w:rPr>
        <w:t>Մեծամոր համայնքի</w:t>
      </w:r>
      <w:r w:rsidRPr="00510321">
        <w:rPr>
          <w:rFonts w:ascii="GHEA Grapalat" w:hAnsi="GHEA Grapalat"/>
        </w:rPr>
        <w:t xml:space="preserve"> ավագանու</w:t>
      </w:r>
      <w:r w:rsidR="00903A12" w:rsidRPr="00510321">
        <w:rPr>
          <w:rFonts w:ascii="GHEA Grapalat" w:hAnsi="GHEA Grapalat"/>
        </w:rPr>
        <w:t xml:space="preserve"> 2022 </w:t>
      </w:r>
      <w:r w:rsidR="00903A12" w:rsidRPr="00510321">
        <w:rPr>
          <w:rFonts w:ascii="GHEA Grapalat" w:hAnsi="GHEA Grapalat"/>
          <w:lang w:val="hy-AM"/>
        </w:rPr>
        <w:t xml:space="preserve">թվականի նոյեմբերի 18-ի </w:t>
      </w:r>
      <w:r w:rsidR="00903A12" w:rsidRPr="00510321">
        <w:rPr>
          <w:rFonts w:ascii="GHEA Grapalat" w:hAnsi="GHEA Grapalat"/>
          <w:lang w:val="en-US"/>
        </w:rPr>
        <w:t>N</w:t>
      </w:r>
      <w:r w:rsidR="00903A12" w:rsidRPr="00510321">
        <w:rPr>
          <w:rFonts w:ascii="GHEA Grapalat" w:hAnsi="GHEA Grapalat"/>
          <w:lang w:val="hy-AM"/>
        </w:rPr>
        <w:t>237-Ն</w:t>
      </w:r>
      <w:r w:rsidRPr="00510321">
        <w:rPr>
          <w:rFonts w:ascii="GHEA Grapalat" w:hAnsi="GHEA Grapalat"/>
        </w:rPr>
        <w:t xml:space="preserve"> որոշումը:</w:t>
      </w:r>
    </w:p>
    <w:p w14:paraId="07D45E60" w14:textId="29491B31" w:rsidR="008369C3" w:rsidRPr="00510321" w:rsidRDefault="008369C3" w:rsidP="003D2865">
      <w:pPr>
        <w:jc w:val="both"/>
        <w:rPr>
          <w:rFonts w:ascii="GHEA Grapalat" w:hAnsi="GHEA Grapalat"/>
        </w:rPr>
      </w:pPr>
      <w:r w:rsidRPr="00510321">
        <w:rPr>
          <w:rFonts w:ascii="GHEA Grapalat" w:hAnsi="GHEA Grapalat"/>
        </w:rPr>
        <w:t xml:space="preserve"> 3. Սույն կարգով չեն կարգավորվում </w:t>
      </w:r>
      <w:r w:rsidR="003D2865" w:rsidRPr="00510321">
        <w:rPr>
          <w:rFonts w:ascii="GHEA Grapalat" w:hAnsi="GHEA Grapalat"/>
          <w:lang w:val="hy-AM"/>
        </w:rPr>
        <w:t>«Աղբահանության և սանիտարական մաքրման մասին»</w:t>
      </w:r>
      <w:r w:rsidRPr="00510321">
        <w:rPr>
          <w:rFonts w:ascii="GHEA Grapalat" w:hAnsi="GHEA Grapalat"/>
        </w:rPr>
        <w:t xml:space="preserve"> Հայաստանի Հանրապետության օրենքի 8-րդ հոդվածով և </w:t>
      </w:r>
      <w:r w:rsidR="003D2865" w:rsidRPr="00510321">
        <w:rPr>
          <w:rFonts w:ascii="GHEA Grapalat" w:hAnsi="GHEA Grapalat"/>
          <w:lang w:val="hy-AM"/>
        </w:rPr>
        <w:t>«Տեղական տուրքերի և վճարման մասին»</w:t>
      </w:r>
      <w:r w:rsidRPr="00510321">
        <w:rPr>
          <w:rFonts w:ascii="GHEA Grapalat" w:hAnsi="GHEA Grapalat"/>
        </w:rPr>
        <w:t xml:space="preserve"> Հայաստանի Հանրապետության օրենքի </w:t>
      </w:r>
      <w:r w:rsidR="003D2865" w:rsidRPr="00510321">
        <w:rPr>
          <w:rFonts w:ascii="GHEA Grapalat" w:hAnsi="GHEA Grapalat"/>
          <w:lang w:val="hy-AM"/>
        </w:rPr>
        <w:t>10-</w:t>
      </w:r>
      <w:r w:rsidRPr="00510321">
        <w:rPr>
          <w:rFonts w:ascii="GHEA Grapalat" w:hAnsi="GHEA Grapalat"/>
        </w:rPr>
        <w:t>րդ հոդվածի</w:t>
      </w:r>
      <w:r w:rsidR="003D2865" w:rsidRPr="00510321">
        <w:rPr>
          <w:rFonts w:ascii="GHEA Grapalat" w:hAnsi="GHEA Grapalat"/>
          <w:lang w:val="hy-AM"/>
        </w:rPr>
        <w:t xml:space="preserve"> 8</w:t>
      </w:r>
      <w:r w:rsidRPr="00510321">
        <w:rPr>
          <w:rFonts w:ascii="GHEA Grapalat" w:hAnsi="GHEA Grapalat"/>
        </w:rPr>
        <w:t xml:space="preserve"> կետով սահմանված շինարարական և խոշոր եզրաչափի աղբի հավաքման և փոխադրման թույլտվություններ տալու հետ կապված հարաբերությունները: </w:t>
      </w:r>
    </w:p>
    <w:p w14:paraId="4EF98CE8" w14:textId="7935487C" w:rsidR="008369C3" w:rsidRPr="00510321" w:rsidRDefault="008369C3" w:rsidP="008369C3">
      <w:pPr>
        <w:jc w:val="center"/>
        <w:rPr>
          <w:rFonts w:ascii="GHEA Grapalat" w:hAnsi="GHEA Grapalat"/>
          <w:b/>
          <w:bCs/>
        </w:rPr>
      </w:pPr>
      <w:r w:rsidRPr="00510321">
        <w:rPr>
          <w:rFonts w:ascii="GHEA Grapalat" w:hAnsi="GHEA Grapalat"/>
          <w:b/>
          <w:bCs/>
        </w:rPr>
        <w:t>II. Աղբահանության վճար վճարողների հաշվառումը</w:t>
      </w:r>
    </w:p>
    <w:p w14:paraId="41AC2B73" w14:textId="1D7FCC0D" w:rsidR="008369C3" w:rsidRPr="00510321" w:rsidRDefault="008369C3" w:rsidP="003D2865">
      <w:pPr>
        <w:jc w:val="both"/>
        <w:rPr>
          <w:rFonts w:ascii="GHEA Grapalat" w:hAnsi="GHEA Grapalat"/>
        </w:rPr>
      </w:pPr>
      <w:r w:rsidRPr="00510321">
        <w:rPr>
          <w:rFonts w:ascii="GHEA Grapalat" w:hAnsi="GHEA Grapalat"/>
        </w:rPr>
        <w:t xml:space="preserve">4. Աղբահանության վճար վճարողներ են հանդիսանում </w:t>
      </w:r>
      <w:r w:rsidRPr="00510321">
        <w:rPr>
          <w:rFonts w:ascii="GHEA Grapalat" w:hAnsi="GHEA Grapalat"/>
          <w:lang w:val="hy-AM"/>
        </w:rPr>
        <w:t>«Աղբահանության և սանիտարական մաքրման մասին»</w:t>
      </w:r>
      <w:r w:rsidRPr="00510321">
        <w:rPr>
          <w:rFonts w:ascii="GHEA Grapalat" w:hAnsi="GHEA Grapalat"/>
        </w:rPr>
        <w:t xml:space="preserve"> Հայաստանի Հանրապետության օրենքի 6-րդ հոդվածով նախատեսված անձինք: </w:t>
      </w:r>
    </w:p>
    <w:p w14:paraId="2A374470" w14:textId="77777777" w:rsidR="008369C3" w:rsidRPr="00510321" w:rsidRDefault="008369C3" w:rsidP="003D2865">
      <w:pPr>
        <w:jc w:val="both"/>
        <w:rPr>
          <w:rFonts w:ascii="GHEA Grapalat" w:hAnsi="GHEA Grapalat"/>
        </w:rPr>
      </w:pPr>
      <w:r w:rsidRPr="00510321">
        <w:rPr>
          <w:rFonts w:ascii="GHEA Grapalat" w:hAnsi="GHEA Grapalat"/>
        </w:rPr>
        <w:t>5. Աղբահանության վճարողների հաշվառումն իրականացվում է վճարողների գրանցման մատյանում գրանցելու միջոցով: Վճարողների գրանցամատյանը պետք է վարվի նաև համապատասխան համակարգչային ծրագրով:</w:t>
      </w:r>
    </w:p>
    <w:p w14:paraId="5FE463D3" w14:textId="425906C2" w:rsidR="008369C3" w:rsidRPr="00510321" w:rsidRDefault="008369C3" w:rsidP="003D2865">
      <w:pPr>
        <w:jc w:val="both"/>
        <w:rPr>
          <w:rFonts w:ascii="GHEA Grapalat" w:hAnsi="GHEA Grapalat"/>
        </w:rPr>
      </w:pPr>
      <w:r w:rsidRPr="00510321">
        <w:rPr>
          <w:rFonts w:ascii="GHEA Grapalat" w:hAnsi="GHEA Grapalat"/>
        </w:rPr>
        <w:t xml:space="preserve"> 6. Աղբահանության վճարողների հաշվառումն իրականացնում են </w:t>
      </w:r>
      <w:r w:rsidRPr="00510321">
        <w:rPr>
          <w:rFonts w:ascii="GHEA Grapalat" w:hAnsi="GHEA Grapalat"/>
          <w:lang w:val="hy-AM"/>
        </w:rPr>
        <w:t>Մեծամոր համայնքի «Մեծամորի բարեկարգում» ՀՈԱԿ-ի</w:t>
      </w:r>
      <w:r w:rsidRPr="00510321">
        <w:rPr>
          <w:rFonts w:ascii="GHEA Grapalat" w:hAnsi="GHEA Grapalat"/>
        </w:rPr>
        <w:t xml:space="preserve"> աշխատակիցները և (կամ) </w:t>
      </w:r>
      <w:r w:rsidRPr="00510321">
        <w:rPr>
          <w:rFonts w:ascii="GHEA Grapalat" w:hAnsi="GHEA Grapalat"/>
          <w:lang w:val="hy-AM"/>
        </w:rPr>
        <w:t>Մեծամոր համայնքի</w:t>
      </w:r>
      <w:r w:rsidRPr="00510321">
        <w:rPr>
          <w:rFonts w:ascii="GHEA Grapalat" w:hAnsi="GHEA Grapalat"/>
        </w:rPr>
        <w:t xml:space="preserve"> ավագանու որոշմամբ նման լիազորություններով օժտված օպերատորը կամ այլ կազմակերպությունը (կազմակերպությունները): </w:t>
      </w:r>
    </w:p>
    <w:p w14:paraId="47E62E48" w14:textId="77777777" w:rsidR="00C17BAD" w:rsidRDefault="00C17BAD" w:rsidP="008369C3">
      <w:pPr>
        <w:jc w:val="center"/>
        <w:rPr>
          <w:rFonts w:ascii="GHEA Grapalat" w:hAnsi="GHEA Grapalat"/>
          <w:b/>
          <w:bCs/>
        </w:rPr>
      </w:pPr>
    </w:p>
    <w:p w14:paraId="2D771D1C" w14:textId="77777777" w:rsidR="00C17BAD" w:rsidRDefault="00C17BAD" w:rsidP="008369C3">
      <w:pPr>
        <w:jc w:val="center"/>
        <w:rPr>
          <w:rFonts w:ascii="GHEA Grapalat" w:hAnsi="GHEA Grapalat"/>
          <w:b/>
          <w:bCs/>
        </w:rPr>
      </w:pPr>
    </w:p>
    <w:p w14:paraId="39973812" w14:textId="77777777" w:rsidR="00C17BAD" w:rsidRDefault="00C17BAD" w:rsidP="008369C3">
      <w:pPr>
        <w:jc w:val="center"/>
        <w:rPr>
          <w:rFonts w:ascii="GHEA Grapalat" w:hAnsi="GHEA Grapalat"/>
          <w:b/>
          <w:bCs/>
        </w:rPr>
      </w:pPr>
    </w:p>
    <w:p w14:paraId="61519DC8" w14:textId="77777777" w:rsidR="00C17BAD" w:rsidRDefault="00C17BAD" w:rsidP="008369C3">
      <w:pPr>
        <w:jc w:val="center"/>
        <w:rPr>
          <w:rFonts w:ascii="GHEA Grapalat" w:hAnsi="GHEA Grapalat"/>
          <w:b/>
          <w:bCs/>
        </w:rPr>
      </w:pPr>
    </w:p>
    <w:p w14:paraId="5A1B13F3" w14:textId="794EDBC2" w:rsidR="008369C3" w:rsidRPr="00510321" w:rsidRDefault="008369C3" w:rsidP="008369C3">
      <w:pPr>
        <w:jc w:val="center"/>
        <w:rPr>
          <w:rFonts w:ascii="GHEA Grapalat" w:hAnsi="GHEA Grapalat"/>
          <w:b/>
          <w:bCs/>
        </w:rPr>
      </w:pPr>
      <w:r w:rsidRPr="00510321">
        <w:rPr>
          <w:rFonts w:ascii="GHEA Grapalat" w:hAnsi="GHEA Grapalat"/>
          <w:b/>
          <w:bCs/>
        </w:rPr>
        <w:lastRenderedPageBreak/>
        <w:t>III. Աղբահանության վճարի հաշվարկումը</w:t>
      </w:r>
    </w:p>
    <w:p w14:paraId="58717C64" w14:textId="77777777" w:rsidR="001D72EF" w:rsidRPr="00510321" w:rsidRDefault="008369C3" w:rsidP="003D2865">
      <w:pPr>
        <w:jc w:val="both"/>
        <w:rPr>
          <w:rFonts w:ascii="GHEA Grapalat" w:hAnsi="GHEA Grapalat"/>
        </w:rPr>
      </w:pPr>
      <w:r w:rsidRPr="00510321">
        <w:rPr>
          <w:rFonts w:ascii="GHEA Grapalat" w:hAnsi="GHEA Grapalat"/>
        </w:rPr>
        <w:t xml:space="preserve"> 7. Աղբահանության վճարի հաշվարկը կատարվում է ելնելով շենքի կամ շինության գործառնական նշանակությունից, ընդ որում`</w:t>
      </w:r>
    </w:p>
    <w:p w14:paraId="54F06DE7" w14:textId="77777777" w:rsidR="001D72EF" w:rsidRPr="00510321" w:rsidRDefault="008369C3" w:rsidP="003D2865">
      <w:pPr>
        <w:jc w:val="both"/>
        <w:rPr>
          <w:rFonts w:ascii="GHEA Grapalat" w:hAnsi="GHEA Grapalat"/>
        </w:rPr>
      </w:pPr>
      <w:r w:rsidRPr="00510321">
        <w:rPr>
          <w:rFonts w:ascii="GHEA Grapalat" w:hAnsi="GHEA Grapalat"/>
        </w:rPr>
        <w:t xml:space="preserve"> 1) բնակելի նշանակության շենքերի կամ շինությունների համար՝ փաստացի բնակվող անձերի քանակով, </w:t>
      </w:r>
    </w:p>
    <w:p w14:paraId="4557AB19" w14:textId="77777777" w:rsidR="001D72EF" w:rsidRPr="00510321" w:rsidRDefault="008369C3" w:rsidP="003D2865">
      <w:pPr>
        <w:jc w:val="both"/>
        <w:rPr>
          <w:rFonts w:ascii="GHEA Grapalat" w:hAnsi="GHEA Grapalat"/>
        </w:rPr>
      </w:pPr>
      <w:r w:rsidRPr="00510321">
        <w:rPr>
          <w:rFonts w:ascii="GHEA Grapalat" w:hAnsi="GHEA Grapalat"/>
        </w:rPr>
        <w:t xml:space="preserve">2) այլ շենքերի կամ շինությունների համար՝ ըստ արտադրվող աղբի ծավալի կամ զանգվածի` </w:t>
      </w:r>
      <w:r w:rsidR="001D72EF" w:rsidRPr="00510321">
        <w:rPr>
          <w:rFonts w:ascii="GHEA Grapalat" w:hAnsi="GHEA Grapalat"/>
          <w:lang w:val="hy-AM"/>
        </w:rPr>
        <w:t>Մեծամոր համայնքի</w:t>
      </w:r>
      <w:r w:rsidRPr="00510321">
        <w:rPr>
          <w:rFonts w:ascii="GHEA Grapalat" w:hAnsi="GHEA Grapalat"/>
        </w:rPr>
        <w:t xml:space="preserve"> ավագանու կողմից սահմանված դրույքաչափերի սահմաններում: </w:t>
      </w:r>
    </w:p>
    <w:p w14:paraId="267E7163" w14:textId="105B42FC"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lang w:val="hy-AM"/>
        </w:rPr>
        <w:t>8</w:t>
      </w:r>
      <w:r w:rsidRPr="00510321">
        <w:rPr>
          <w:rFonts w:ascii="Cambria Math" w:hAnsi="Cambria Math" w:cs="Cambria Math"/>
          <w:color w:val="000000"/>
          <w:sz w:val="22"/>
          <w:szCs w:val="22"/>
          <w:lang w:val="hy-AM"/>
        </w:rPr>
        <w:t>․</w:t>
      </w:r>
      <w:r w:rsidR="00903A12" w:rsidRPr="00510321">
        <w:rPr>
          <w:rFonts w:ascii="GHEA Grapalat" w:hAnsi="GHEA Grapalat" w:cstheme="minorHAnsi"/>
          <w:color w:val="000000"/>
          <w:sz w:val="22"/>
          <w:szCs w:val="22"/>
          <w:lang w:val="hy-AM"/>
        </w:rPr>
        <w:t xml:space="preserve"> </w:t>
      </w:r>
      <w:r w:rsidRPr="00510321">
        <w:rPr>
          <w:rFonts w:ascii="GHEA Grapalat" w:hAnsi="GHEA Grapalat" w:cstheme="minorHAnsi"/>
          <w:color w:val="000000"/>
          <w:sz w:val="22"/>
          <w:szCs w:val="22"/>
        </w:rPr>
        <w:t>Համայնքի կողմից աղբահանության վճար վճարողների համար աղբահանության աշխատանքները կազմակերպելու համար աղբահանության վճարը սահմանվում է`</w:t>
      </w:r>
    </w:p>
    <w:p w14:paraId="5BD0A26E"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ա. Բնակելի նպատակային նշանակության շենքերում և (կամ) շինություններում կոշտ կենցաղային թափոնների համար աղբահանության վճարը սահմանվում է.</w:t>
      </w:r>
    </w:p>
    <w:p w14:paraId="6DF42A07"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 ՀՀ դրամ</w:t>
      </w:r>
    </w:p>
    <w:p w14:paraId="4AFD471A"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ըստ բնակելի շինության կամ բնակարանի ընդհանուր մակերեսի՝ մեկ քառակուսի մետր մակերեսի համար` 5 ՀՀ դրամ:</w:t>
      </w:r>
    </w:p>
    <w:p w14:paraId="719D9452"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բ.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14:paraId="455012DD"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առևտրի, հանրային սննդի և կենցաղային ծառայությունների մատուցման շենքերի և շինությունների մասով՝ մեկ քառակուսի մետր մակերեսի համար՝ 50 ՀՀ դրամ.</w:t>
      </w:r>
    </w:p>
    <w:p w14:paraId="2BF0728A"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20 Հայաստանի Հանրապետության դրամ.</w:t>
      </w:r>
    </w:p>
    <w:p w14:paraId="4266F232"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վարչակառավարչական, ֆինանսական, կապի, ինչպես նաև առողջապահության համար նախատեսված շենքերի և շինությունների մասով՝ մեկ քառակուսի մետր մակերեսի համար՝ 20 ՀՀ դրամ.</w:t>
      </w:r>
    </w:p>
    <w:p w14:paraId="02664EBF"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3 ՀՀ դրամ, իսկ զորանոցների մասով՝ մեկ քառակուսի մետր մակերեսի համար՝ 8 ՀՀ դրամ.</w:t>
      </w:r>
    </w:p>
    <w:p w14:paraId="29E79C0D"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արտադրական՝ արդյունաբերական և գյուղատնտեսական նշանակության շենքերի և շինությունների մասով (այդ թվում՝ ավտոկայանատեղի)` մեկ քառակուսի մետր մակերեսի համար` 5 ՀՀ դրամ.</w:t>
      </w:r>
    </w:p>
    <w:p w14:paraId="355A6E13"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lastRenderedPageBreak/>
        <w:t>-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ենթակետի 1-5-րդ պարբերություններով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ենթակետի 1-5-րդ պարբերություններով սահմանված դրույքաչափով.</w:t>
      </w:r>
    </w:p>
    <w:p w14:paraId="693DA717"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մասի 1-5-րդ կետերով սահմանված դրույքաչափով:</w:t>
      </w:r>
    </w:p>
    <w:p w14:paraId="7D401589"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ՀՀ դրամ:</w:t>
      </w:r>
    </w:p>
    <w:p w14:paraId="444112ED" w14:textId="6FD26053"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w:t>
      </w:r>
      <w:r w:rsidR="00903A12" w:rsidRPr="00510321">
        <w:rPr>
          <w:rFonts w:ascii="GHEA Grapalat" w:hAnsi="GHEA Grapalat" w:cstheme="minorHAnsi"/>
          <w:color w:val="000000"/>
          <w:sz w:val="22"/>
          <w:szCs w:val="22"/>
          <w:lang w:val="hy-AM"/>
        </w:rPr>
        <w:t xml:space="preserve"> </w:t>
      </w:r>
      <w:r w:rsidRPr="00510321">
        <w:rPr>
          <w:rFonts w:ascii="GHEA Grapalat" w:hAnsi="GHEA Grapalat" w:cstheme="minorHAnsi"/>
          <w:color w:val="000000"/>
          <w:sz w:val="22"/>
          <w:szCs w:val="22"/>
        </w:rPr>
        <w:t>պարտավորություն ունեցող անձը դրա մասին տեղեկացնում է համայնքի ղեկավարին:</w:t>
      </w:r>
    </w:p>
    <w:p w14:paraId="0F7FE192"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գ. Ոչ կենցաղային աղբի համար, ինչպես նաև ոչ բնակելի տարածքների վերաբերյալ սույն կետի բ) ենթակետի 1-5-րդ պարբերություններով սահմանված դրույքաչափերի հետ անհամաձայնության դեպքում աղբահանության վճարը սահմանվում է`</w:t>
      </w:r>
    </w:p>
    <w:p w14:paraId="37FD5EDA"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ըստ ծավալի՝ մեկ խորանարդ մետր աղբի համար՝ 3000 ՀՀ դրամ, կամ</w:t>
      </w:r>
    </w:p>
    <w:p w14:paraId="0E2CAF9C"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ըստ զանգվածի՝ մեկ տոննա աղբի համար՝ 2500 ՀՀ դրամ:</w:t>
      </w:r>
    </w:p>
    <w:p w14:paraId="6359A20D" w14:textId="77777777"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-ոչ բնակելի նպատակային նշանակության շենքի և (կամ) շինության սեփականատերը անհամաձայնության մասին գրավոր ներկայացնում է համապատասխան համայնքի ղեկավարին կամ &lt;&lt;Աղբահանության և սանիտարական մաքրման մասին&gt;&gt; Հայաստանի հանրապետության օրենքի 8-րդ հոդվածի 1-ին մասով սահմանված անձանց՝ աղբահանության ծառայությունների մատուցման պայմանագիրը կնքելուց հետո՝ երեք աշխատանքային օրվա ընթացքում:</w:t>
      </w:r>
    </w:p>
    <w:p w14:paraId="00AAB746" w14:textId="147C2433" w:rsidR="001D72EF" w:rsidRPr="00510321" w:rsidRDefault="001D72EF" w:rsidP="003D2865">
      <w:pPr>
        <w:pStyle w:val="NormalWeb"/>
        <w:spacing w:before="0" w:beforeAutospacing="0" w:after="240" w:afterAutospacing="0"/>
        <w:jc w:val="both"/>
        <w:rPr>
          <w:rFonts w:ascii="GHEA Grapalat" w:hAnsi="GHEA Grapalat" w:cstheme="minorHAnsi"/>
          <w:color w:val="000000"/>
          <w:sz w:val="22"/>
          <w:szCs w:val="22"/>
        </w:rPr>
      </w:pPr>
      <w:r w:rsidRPr="00510321">
        <w:rPr>
          <w:rFonts w:ascii="GHEA Grapalat" w:hAnsi="GHEA Grapalat" w:cstheme="minorHAnsi"/>
          <w:color w:val="000000"/>
          <w:sz w:val="22"/>
          <w:szCs w:val="22"/>
        </w:rPr>
        <w:t xml:space="preserve">դ. 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վճարների դրույքաչափերը սահմանում </w:t>
      </w:r>
      <w:r w:rsidRPr="00510321">
        <w:rPr>
          <w:rFonts w:ascii="GHEA Grapalat" w:hAnsi="GHEA Grapalat" w:cstheme="minorHAnsi"/>
          <w:color w:val="000000"/>
          <w:sz w:val="22"/>
          <w:szCs w:val="22"/>
        </w:rPr>
        <w:lastRenderedPageBreak/>
        <w:t xml:space="preserve">համապատասխան աղբահանության վճար վճարողի կողմից սույն որոշման 2-րդ կետի </w:t>
      </w:r>
      <w:r w:rsidRPr="00510321">
        <w:rPr>
          <w:rFonts w:ascii="GHEA Grapalat" w:hAnsi="GHEA Grapalat" w:cstheme="minorHAnsi"/>
          <w:color w:val="000000"/>
          <w:sz w:val="22"/>
          <w:szCs w:val="22"/>
          <w:lang w:val="hy-AM"/>
        </w:rPr>
        <w:t>8</w:t>
      </w:r>
      <w:r w:rsidRPr="00510321">
        <w:rPr>
          <w:rFonts w:ascii="Cambria Math" w:hAnsi="Cambria Math" w:cs="Cambria Math"/>
          <w:color w:val="000000"/>
          <w:sz w:val="22"/>
          <w:szCs w:val="22"/>
          <w:lang w:val="hy-AM"/>
        </w:rPr>
        <w:t>․</w:t>
      </w:r>
      <w:r w:rsidRPr="00510321">
        <w:rPr>
          <w:rFonts w:ascii="GHEA Grapalat" w:hAnsi="GHEA Grapalat" w:cstheme="minorHAnsi"/>
          <w:color w:val="000000"/>
          <w:sz w:val="22"/>
          <w:szCs w:val="22"/>
          <w:lang w:val="hy-AM"/>
        </w:rPr>
        <w:t>1</w:t>
      </w:r>
      <w:r w:rsidRPr="00510321">
        <w:rPr>
          <w:rFonts w:ascii="GHEA Grapalat" w:hAnsi="GHEA Grapalat" w:cstheme="minorHAnsi"/>
          <w:color w:val="000000"/>
          <w:sz w:val="22"/>
          <w:szCs w:val="22"/>
        </w:rPr>
        <w:t>-րդ ենթակետով նախատեսված հաշվարկվելիք դրույքաչափերի 20 տոկոսի չափով:</w:t>
      </w:r>
    </w:p>
    <w:p w14:paraId="17E272D0" w14:textId="5BAC2B07" w:rsidR="007159EB" w:rsidRPr="00510321" w:rsidRDefault="00903A12" w:rsidP="007159EB">
      <w:pPr>
        <w:jc w:val="center"/>
        <w:rPr>
          <w:rFonts w:ascii="GHEA Grapalat" w:hAnsi="GHEA Grapalat"/>
          <w:b/>
          <w:bCs/>
        </w:rPr>
      </w:pPr>
      <w:r w:rsidRPr="00510321">
        <w:rPr>
          <w:rFonts w:ascii="GHEA Grapalat" w:hAnsi="GHEA Grapalat"/>
          <w:b/>
          <w:bCs/>
          <w:lang w:val="en-US"/>
        </w:rPr>
        <w:t>I</w:t>
      </w:r>
      <w:r w:rsidR="008369C3" w:rsidRPr="00510321">
        <w:rPr>
          <w:rFonts w:ascii="GHEA Grapalat" w:hAnsi="GHEA Grapalat"/>
          <w:b/>
          <w:bCs/>
        </w:rPr>
        <w:t xml:space="preserve">V. Աղբահանության վճարի հաշվարկման </w:t>
      </w:r>
      <w:r w:rsidRPr="00510321">
        <w:rPr>
          <w:rFonts w:ascii="GHEA Grapalat" w:hAnsi="GHEA Grapalat" w:cs="Arial"/>
          <w:b/>
          <w:bCs/>
          <w:lang w:val="hy-AM"/>
        </w:rPr>
        <w:t>և</w:t>
      </w:r>
      <w:r w:rsidR="008369C3" w:rsidRPr="00510321">
        <w:rPr>
          <w:rFonts w:ascii="GHEA Grapalat" w:hAnsi="GHEA Grapalat"/>
          <w:b/>
          <w:bCs/>
        </w:rPr>
        <w:t xml:space="preserve"> վճարման ժամկետները</w:t>
      </w:r>
    </w:p>
    <w:p w14:paraId="1663D426" w14:textId="5D34C8D6" w:rsidR="007159EB" w:rsidRPr="00510321" w:rsidRDefault="00903A12" w:rsidP="003D2865">
      <w:pPr>
        <w:jc w:val="both"/>
        <w:rPr>
          <w:rFonts w:ascii="GHEA Grapalat" w:hAnsi="GHEA Grapalat"/>
        </w:rPr>
      </w:pPr>
      <w:r w:rsidRPr="00510321">
        <w:rPr>
          <w:rFonts w:ascii="GHEA Grapalat" w:hAnsi="GHEA Grapalat"/>
        </w:rPr>
        <w:t>9</w:t>
      </w:r>
      <w:r w:rsidR="008369C3" w:rsidRPr="00510321">
        <w:rPr>
          <w:rFonts w:ascii="GHEA Grapalat" w:hAnsi="GHEA Grapalat"/>
        </w:rPr>
        <w:t xml:space="preserve">. Աղբահանության վճարի հաշվարկման հաշվետու ժամանակահատված է համարվում օրացուցային ամիսը, իսկ վճարման ժամկետը յուրաքանչյուր ամսվա համար` տվյալ ամսվան հաջորդող ամսվա 15-ը ներառյալ: </w:t>
      </w:r>
    </w:p>
    <w:p w14:paraId="4FB7A216" w14:textId="77777777" w:rsidR="00510321" w:rsidRDefault="00510321" w:rsidP="007159EB">
      <w:pPr>
        <w:jc w:val="center"/>
        <w:rPr>
          <w:rFonts w:ascii="GHEA Grapalat" w:hAnsi="GHEA Grapalat"/>
          <w:b/>
          <w:bCs/>
        </w:rPr>
      </w:pPr>
    </w:p>
    <w:p w14:paraId="02A9E8D9" w14:textId="374AE81E" w:rsidR="007159EB" w:rsidRPr="00510321" w:rsidRDefault="008369C3" w:rsidP="007159EB">
      <w:pPr>
        <w:jc w:val="center"/>
        <w:rPr>
          <w:rFonts w:ascii="GHEA Grapalat" w:hAnsi="GHEA Grapalat"/>
          <w:b/>
          <w:bCs/>
        </w:rPr>
      </w:pPr>
      <w:r w:rsidRPr="00510321">
        <w:rPr>
          <w:rFonts w:ascii="GHEA Grapalat" w:hAnsi="GHEA Grapalat"/>
          <w:b/>
          <w:bCs/>
        </w:rPr>
        <w:t>V. Այլ դրույթներ</w:t>
      </w:r>
    </w:p>
    <w:p w14:paraId="6B078A64" w14:textId="046C816D" w:rsidR="00137EE9" w:rsidRDefault="008369C3" w:rsidP="003D2865">
      <w:pPr>
        <w:jc w:val="both"/>
        <w:rPr>
          <w:rFonts w:ascii="GHEA Grapalat" w:hAnsi="GHEA Grapalat"/>
        </w:rPr>
      </w:pPr>
      <w:r w:rsidRPr="00510321">
        <w:rPr>
          <w:rFonts w:ascii="GHEA Grapalat" w:hAnsi="GHEA Grapalat"/>
        </w:rPr>
        <w:t>1</w:t>
      </w:r>
      <w:r w:rsidR="00903A12" w:rsidRPr="00510321">
        <w:rPr>
          <w:rFonts w:ascii="GHEA Grapalat" w:hAnsi="GHEA Grapalat"/>
        </w:rPr>
        <w:t>0</w:t>
      </w:r>
      <w:r w:rsidRPr="00510321">
        <w:rPr>
          <w:rFonts w:ascii="GHEA Grapalat" w:hAnsi="GHEA Grapalat"/>
        </w:rPr>
        <w:t xml:space="preserve">. Աղբահանության վճար վճարողների գրանցման մատյանի, աղբահանության վճարի կանխիկ վճարումների ընդունման ամփոփագրի, աղբահանության վճարի գանձման գործառույթների իրականացման վերաբերյալ հաշվետվության, ինչպես նաև սույն կարգի պահանջների նկատմամբ հսկողություն իրականացնելու համար անհրաժեշտ այլ փաստաթղթերի ձևերը հաստատվում </w:t>
      </w:r>
      <w:r w:rsidR="007159EB" w:rsidRPr="00510321">
        <w:rPr>
          <w:rFonts w:ascii="GHEA Grapalat" w:hAnsi="GHEA Grapalat"/>
          <w:lang w:val="hy-AM"/>
        </w:rPr>
        <w:t>են Մեծամորի համայնքապետարանի</w:t>
      </w:r>
      <w:r w:rsidRPr="00510321">
        <w:rPr>
          <w:rFonts w:ascii="GHEA Grapalat" w:hAnsi="GHEA Grapalat"/>
        </w:rPr>
        <w:t xml:space="preserve"> կողմից:</w:t>
      </w:r>
    </w:p>
    <w:p w14:paraId="33834E29" w14:textId="77777777" w:rsidR="00C17BAD" w:rsidRPr="00C17BAD" w:rsidRDefault="00C17BAD" w:rsidP="00C17BAD">
      <w:pPr>
        <w:rPr>
          <w:rFonts w:ascii="GHEA Grapalat" w:hAnsi="GHEA Grapalat"/>
        </w:rPr>
      </w:pPr>
    </w:p>
    <w:p w14:paraId="56800CD5" w14:textId="77777777" w:rsidR="00C17BAD" w:rsidRPr="00C17BAD" w:rsidRDefault="00C17BAD" w:rsidP="00C17BAD">
      <w:pPr>
        <w:rPr>
          <w:rFonts w:ascii="GHEA Grapalat" w:hAnsi="GHEA Grapalat"/>
        </w:rPr>
      </w:pPr>
    </w:p>
    <w:p w14:paraId="070D723E" w14:textId="77777777" w:rsidR="00C17BAD" w:rsidRDefault="00C17BAD" w:rsidP="00C17BAD">
      <w:pPr>
        <w:rPr>
          <w:rFonts w:ascii="GHEA Grapalat" w:hAnsi="GHEA Grapalat"/>
        </w:rPr>
      </w:pPr>
    </w:p>
    <w:p w14:paraId="3C7082E9" w14:textId="21F5D8AD" w:rsidR="00C17BAD" w:rsidRPr="00C17BAD" w:rsidRDefault="00C17BAD" w:rsidP="00C17BAD">
      <w:pPr>
        <w:rPr>
          <w:rFonts w:ascii="GHEA Grapalat" w:hAnsi="GHEA Grapalat"/>
          <w:lang w:val="hy-AM"/>
        </w:rPr>
      </w:pPr>
      <w:r>
        <w:rPr>
          <w:rFonts w:ascii="GHEA Grapalat" w:hAnsi="GHEA Grapalat"/>
          <w:lang w:val="hy-AM"/>
        </w:rPr>
        <w:t>Աշխատակազմի քարտուղար՝                                                                Մ</w:t>
      </w:r>
      <w:r>
        <w:rPr>
          <w:rFonts w:ascii="GHEA Grapalat" w:hAnsi="GHEA Grapalat"/>
        </w:rPr>
        <w:t xml:space="preserve">. </w:t>
      </w:r>
      <w:r>
        <w:rPr>
          <w:rFonts w:ascii="GHEA Grapalat" w:hAnsi="GHEA Grapalat"/>
          <w:lang w:val="hy-AM"/>
        </w:rPr>
        <w:t>Հովհաննիսյան</w:t>
      </w:r>
    </w:p>
    <w:sectPr w:rsidR="00C17BAD" w:rsidRPr="00C1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84"/>
    <w:rsid w:val="00085980"/>
    <w:rsid w:val="00137EE9"/>
    <w:rsid w:val="001D72EF"/>
    <w:rsid w:val="003C49D8"/>
    <w:rsid w:val="003D2865"/>
    <w:rsid w:val="00510321"/>
    <w:rsid w:val="00542884"/>
    <w:rsid w:val="007159EB"/>
    <w:rsid w:val="007A3C59"/>
    <w:rsid w:val="008369C3"/>
    <w:rsid w:val="00903A12"/>
    <w:rsid w:val="00C17BAD"/>
    <w:rsid w:val="00F0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647C"/>
  <w15:chartTrackingRefBased/>
  <w15:docId w15:val="{75EF84DD-0F94-4FB1-AFE3-248908CA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2E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c:creator>
  <cp:keywords/>
  <dc:description/>
  <cp:lastModifiedBy>Metsamor Armavir</cp:lastModifiedBy>
  <cp:revision>9</cp:revision>
  <cp:lastPrinted>2023-05-19T06:05:00Z</cp:lastPrinted>
  <dcterms:created xsi:type="dcterms:W3CDTF">2023-05-12T06:52:00Z</dcterms:created>
  <dcterms:modified xsi:type="dcterms:W3CDTF">2023-05-19T06:05:00Z</dcterms:modified>
</cp:coreProperties>
</file>