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EBE60" w14:textId="5E1C78A4" w:rsidR="000B311E" w:rsidRPr="00D37646" w:rsidRDefault="000B311E" w:rsidP="008537DD">
      <w:pPr>
        <w:spacing w:after="0"/>
        <w:ind w:right="90"/>
        <w:jc w:val="right"/>
        <w:rPr>
          <w:rFonts w:ascii="GHEA Grapalat" w:hAnsi="GHEA Grapalat"/>
          <w:color w:val="333333"/>
          <w:sz w:val="20"/>
          <w:szCs w:val="20"/>
          <w:shd w:val="clear" w:color="auto" w:fill="FFFFFF"/>
          <w:lang w:val="hy-AM"/>
        </w:rPr>
      </w:pPr>
      <w:r w:rsidRPr="00D37646">
        <w:rPr>
          <w:rFonts w:ascii="GHEA Grapalat" w:hAnsi="GHEA Grapalat"/>
          <w:color w:val="333333"/>
          <w:sz w:val="20"/>
          <w:szCs w:val="20"/>
          <w:shd w:val="clear" w:color="auto" w:fill="FFFFFF"/>
          <w:lang w:val="hy-AM"/>
        </w:rPr>
        <w:t>Հավելված</w:t>
      </w:r>
    </w:p>
    <w:p w14:paraId="527E859D" w14:textId="77777777" w:rsidR="000B311E" w:rsidRPr="004052E4" w:rsidRDefault="000B311E" w:rsidP="000B311E">
      <w:pPr>
        <w:spacing w:after="0"/>
        <w:jc w:val="right"/>
        <w:rPr>
          <w:rFonts w:ascii="GHEA Grapalat" w:hAnsi="GHEA Grapalat"/>
          <w:color w:val="333333"/>
          <w:sz w:val="20"/>
          <w:szCs w:val="20"/>
          <w:shd w:val="clear" w:color="auto" w:fill="FFFFFF"/>
          <w:lang w:val="hy-AM"/>
        </w:rPr>
      </w:pPr>
      <w:r w:rsidRPr="004052E4">
        <w:rPr>
          <w:rFonts w:ascii="GHEA Grapalat" w:hAnsi="GHEA Grapalat"/>
          <w:color w:val="333333"/>
          <w:sz w:val="20"/>
          <w:szCs w:val="20"/>
          <w:shd w:val="clear" w:color="auto" w:fill="FFFFFF"/>
          <w:lang w:val="hy-AM"/>
        </w:rPr>
        <w:t xml:space="preserve">Հայաստանի Հանրապետության Արմավիրի  </w:t>
      </w:r>
    </w:p>
    <w:p w14:paraId="499688BB" w14:textId="77777777" w:rsidR="000B311E" w:rsidRPr="004052E4" w:rsidRDefault="000B311E" w:rsidP="000B311E">
      <w:pPr>
        <w:spacing w:after="0"/>
        <w:jc w:val="right"/>
        <w:rPr>
          <w:rFonts w:ascii="GHEA Grapalat" w:hAnsi="GHEA Grapalat"/>
          <w:color w:val="333333"/>
          <w:sz w:val="20"/>
          <w:szCs w:val="20"/>
          <w:shd w:val="clear" w:color="auto" w:fill="FFFFFF"/>
          <w:lang w:val="hy-AM"/>
        </w:rPr>
      </w:pPr>
      <w:r w:rsidRPr="004052E4">
        <w:rPr>
          <w:rFonts w:ascii="GHEA Grapalat" w:hAnsi="GHEA Grapalat"/>
          <w:color w:val="333333"/>
          <w:sz w:val="20"/>
          <w:szCs w:val="20"/>
          <w:shd w:val="clear" w:color="auto" w:fill="FFFFFF"/>
          <w:lang w:val="hy-AM"/>
        </w:rPr>
        <w:t xml:space="preserve">մարզի Մեծամոր համայնքի ավագանու </w:t>
      </w:r>
    </w:p>
    <w:p w14:paraId="62991B1B" w14:textId="6EA43796" w:rsidR="000B311E" w:rsidRPr="004052E4" w:rsidRDefault="000B311E" w:rsidP="000B311E">
      <w:pPr>
        <w:spacing w:after="0"/>
        <w:jc w:val="right"/>
        <w:rPr>
          <w:rFonts w:ascii="GHEA Grapalat" w:hAnsi="GHEA Grapalat"/>
          <w:color w:val="333333"/>
          <w:sz w:val="21"/>
          <w:szCs w:val="21"/>
          <w:shd w:val="clear" w:color="auto" w:fill="FFFFFF"/>
          <w:lang w:val="hy-AM"/>
        </w:rPr>
      </w:pPr>
      <w:r w:rsidRPr="004052E4">
        <w:rPr>
          <w:rFonts w:ascii="GHEA Grapalat" w:hAnsi="GHEA Grapalat"/>
          <w:color w:val="333333"/>
          <w:sz w:val="20"/>
          <w:szCs w:val="20"/>
          <w:shd w:val="clear" w:color="auto" w:fill="FFFFFF"/>
          <w:lang w:val="hy-AM"/>
        </w:rPr>
        <w:t>202</w:t>
      </w:r>
      <w:r w:rsidR="00B87C23" w:rsidRPr="004052E4">
        <w:rPr>
          <w:rFonts w:ascii="GHEA Grapalat" w:hAnsi="GHEA Grapalat"/>
          <w:color w:val="333333"/>
          <w:sz w:val="20"/>
          <w:szCs w:val="20"/>
          <w:shd w:val="clear" w:color="auto" w:fill="FFFFFF"/>
          <w:lang w:val="hy-AM"/>
        </w:rPr>
        <w:t>3</w:t>
      </w:r>
      <w:r w:rsidRPr="004052E4">
        <w:rPr>
          <w:rFonts w:ascii="GHEA Grapalat" w:hAnsi="GHEA Grapalat"/>
          <w:color w:val="333333"/>
          <w:sz w:val="20"/>
          <w:szCs w:val="20"/>
          <w:shd w:val="clear" w:color="auto" w:fill="FFFFFF"/>
          <w:lang w:val="hy-AM"/>
        </w:rPr>
        <w:t xml:space="preserve"> թվականի </w:t>
      </w:r>
      <w:r w:rsidR="000E502B">
        <w:rPr>
          <w:rFonts w:ascii="GHEA Grapalat" w:hAnsi="GHEA Grapalat"/>
          <w:color w:val="333333"/>
          <w:sz w:val="20"/>
          <w:szCs w:val="20"/>
          <w:shd w:val="clear" w:color="auto" w:fill="FFFFFF"/>
          <w:lang w:val="hy-AM"/>
        </w:rPr>
        <w:t>հոկ</w:t>
      </w:r>
      <w:r w:rsidR="00581EE7">
        <w:rPr>
          <w:rFonts w:ascii="GHEA Grapalat" w:hAnsi="GHEA Grapalat"/>
          <w:color w:val="333333"/>
          <w:sz w:val="20"/>
          <w:szCs w:val="20"/>
          <w:shd w:val="clear" w:color="auto" w:fill="FFFFFF"/>
          <w:lang w:val="hy-AM"/>
        </w:rPr>
        <w:t>տեմբեր</w:t>
      </w:r>
      <w:r w:rsidR="00F339C8">
        <w:rPr>
          <w:rFonts w:ascii="GHEA Grapalat" w:hAnsi="GHEA Grapalat"/>
          <w:color w:val="333333"/>
          <w:sz w:val="20"/>
          <w:szCs w:val="20"/>
          <w:shd w:val="clear" w:color="auto" w:fill="FFFFFF"/>
          <w:lang w:val="hy-AM"/>
        </w:rPr>
        <w:t xml:space="preserve">ի </w:t>
      </w:r>
      <w:r w:rsidR="002B3066">
        <w:rPr>
          <w:rFonts w:ascii="GHEA Grapalat" w:hAnsi="GHEA Grapalat"/>
          <w:color w:val="333333"/>
          <w:sz w:val="20"/>
          <w:szCs w:val="20"/>
          <w:shd w:val="clear" w:color="auto" w:fill="FFFFFF"/>
          <w:lang w:val="hy-AM"/>
        </w:rPr>
        <w:t>1</w:t>
      </w:r>
      <w:r w:rsidR="000E502B">
        <w:rPr>
          <w:rFonts w:ascii="GHEA Grapalat" w:hAnsi="GHEA Grapalat"/>
          <w:color w:val="333333"/>
          <w:sz w:val="20"/>
          <w:szCs w:val="20"/>
          <w:shd w:val="clear" w:color="auto" w:fill="FFFFFF"/>
          <w:lang w:val="hy-AM"/>
        </w:rPr>
        <w:t>3</w:t>
      </w:r>
      <w:r w:rsidR="00B87C23" w:rsidRPr="004052E4">
        <w:rPr>
          <w:rFonts w:ascii="GHEA Grapalat" w:hAnsi="GHEA Grapalat"/>
          <w:color w:val="333333"/>
          <w:sz w:val="20"/>
          <w:szCs w:val="20"/>
          <w:shd w:val="clear" w:color="auto" w:fill="FFFFFF"/>
          <w:lang w:val="hy-AM"/>
        </w:rPr>
        <w:t>-</w:t>
      </w:r>
      <w:r w:rsidRPr="004052E4">
        <w:rPr>
          <w:rFonts w:ascii="GHEA Grapalat" w:hAnsi="GHEA Grapalat"/>
          <w:color w:val="333333"/>
          <w:sz w:val="20"/>
          <w:szCs w:val="20"/>
          <w:shd w:val="clear" w:color="auto" w:fill="FFFFFF"/>
          <w:lang w:val="hy-AM"/>
        </w:rPr>
        <w:t>ի</w:t>
      </w:r>
      <w:r w:rsidR="00581EE7">
        <w:rPr>
          <w:rFonts w:ascii="GHEA Grapalat" w:hAnsi="GHEA Grapalat"/>
          <w:color w:val="333333"/>
          <w:sz w:val="20"/>
          <w:szCs w:val="20"/>
          <w:shd w:val="clear" w:color="auto" w:fill="FFFFFF"/>
          <w:lang w:val="hy-AM"/>
        </w:rPr>
        <w:br/>
      </w:r>
      <w:r w:rsidRPr="004052E4">
        <w:rPr>
          <w:rFonts w:ascii="GHEA Grapalat" w:hAnsi="GHEA Grapalat"/>
          <w:color w:val="333333"/>
          <w:sz w:val="20"/>
          <w:szCs w:val="20"/>
          <w:shd w:val="clear" w:color="auto" w:fill="FFFFFF"/>
          <w:lang w:val="hy-AM"/>
        </w:rPr>
        <w:t xml:space="preserve"> N</w:t>
      </w:r>
      <w:r w:rsidR="008D46F5">
        <w:rPr>
          <w:rFonts w:ascii="GHEA Grapalat" w:hAnsi="GHEA Grapalat"/>
          <w:color w:val="333333"/>
          <w:sz w:val="20"/>
          <w:szCs w:val="20"/>
          <w:shd w:val="clear" w:color="auto" w:fill="FFFFFF"/>
          <w:lang w:val="hy-AM"/>
        </w:rPr>
        <w:t xml:space="preserve"> </w:t>
      </w:r>
      <w:r w:rsidR="00581EE7">
        <w:rPr>
          <w:rFonts w:ascii="GHEA Grapalat" w:hAnsi="GHEA Grapalat"/>
          <w:color w:val="333333"/>
          <w:sz w:val="20"/>
          <w:szCs w:val="20"/>
          <w:shd w:val="clear" w:color="auto" w:fill="FFFFFF"/>
          <w:lang w:val="hy-AM"/>
        </w:rPr>
        <w:t>1</w:t>
      </w:r>
      <w:r w:rsidR="000E502B">
        <w:rPr>
          <w:rFonts w:ascii="GHEA Grapalat" w:hAnsi="GHEA Grapalat"/>
          <w:color w:val="333333"/>
          <w:sz w:val="20"/>
          <w:szCs w:val="20"/>
          <w:shd w:val="clear" w:color="auto" w:fill="FFFFFF"/>
          <w:lang w:val="hy-AM"/>
        </w:rPr>
        <w:t>55</w:t>
      </w:r>
      <w:r w:rsidR="00581EE7">
        <w:rPr>
          <w:rFonts w:ascii="GHEA Grapalat" w:hAnsi="GHEA Grapalat"/>
          <w:color w:val="333333"/>
          <w:sz w:val="20"/>
          <w:szCs w:val="20"/>
          <w:shd w:val="clear" w:color="auto" w:fill="FFFFFF"/>
          <w:lang w:val="hy-AM"/>
        </w:rPr>
        <w:t>-</w:t>
      </w:r>
      <w:r w:rsidR="00B87C23" w:rsidRPr="004052E4">
        <w:rPr>
          <w:rFonts w:ascii="GHEA Grapalat" w:hAnsi="GHEA Grapalat"/>
          <w:color w:val="333333"/>
          <w:sz w:val="20"/>
          <w:szCs w:val="20"/>
          <w:shd w:val="clear" w:color="auto" w:fill="FFFFFF"/>
          <w:lang w:val="hy-AM"/>
        </w:rPr>
        <w:t>Ա</w:t>
      </w:r>
      <w:r w:rsidRPr="004052E4">
        <w:rPr>
          <w:rFonts w:ascii="GHEA Grapalat" w:hAnsi="GHEA Grapalat"/>
          <w:color w:val="333333"/>
          <w:sz w:val="20"/>
          <w:szCs w:val="20"/>
          <w:shd w:val="clear" w:color="auto" w:fill="FFFFFF"/>
          <w:lang w:val="hy-AM"/>
        </w:rPr>
        <w:t xml:space="preserve"> որոշման</w:t>
      </w:r>
    </w:p>
    <w:p w14:paraId="5730E049" w14:textId="77777777" w:rsidR="000B311E" w:rsidRPr="004052E4" w:rsidRDefault="000B311E">
      <w:pPr>
        <w:rPr>
          <w:rFonts w:ascii="GHEA Grapalat" w:hAnsi="GHEA Grapalat"/>
          <w:color w:val="333333"/>
          <w:sz w:val="21"/>
          <w:szCs w:val="21"/>
          <w:shd w:val="clear" w:color="auto" w:fill="FFFFFF"/>
          <w:lang w:val="hy-AM"/>
        </w:rPr>
      </w:pPr>
    </w:p>
    <w:p w14:paraId="6FD82929" w14:textId="77777777" w:rsidR="00752BEA" w:rsidRDefault="00752BEA" w:rsidP="004702FF">
      <w:pPr>
        <w:spacing w:line="240" w:lineRule="auto"/>
        <w:jc w:val="center"/>
        <w:rPr>
          <w:rFonts w:ascii="GHEA Grapalat" w:hAnsi="GHEA Grapalat"/>
          <w:color w:val="333333"/>
          <w:sz w:val="24"/>
          <w:szCs w:val="24"/>
          <w:shd w:val="clear" w:color="auto" w:fill="FFFFFF"/>
          <w:lang w:val="hy-AM"/>
        </w:rPr>
      </w:pPr>
    </w:p>
    <w:p w14:paraId="20F4E41C" w14:textId="740B480E" w:rsidR="000B311E" w:rsidRDefault="000B311E" w:rsidP="004702FF">
      <w:pPr>
        <w:spacing w:line="240" w:lineRule="auto"/>
        <w:jc w:val="center"/>
        <w:rPr>
          <w:rFonts w:ascii="GHEA Grapalat" w:hAnsi="GHEA Grapalat"/>
          <w:color w:val="333333"/>
          <w:sz w:val="24"/>
          <w:szCs w:val="24"/>
          <w:shd w:val="clear" w:color="auto" w:fill="FFFFFF"/>
          <w:lang w:val="hy-AM"/>
        </w:rPr>
      </w:pPr>
      <w:r w:rsidRPr="004702FF">
        <w:rPr>
          <w:rFonts w:ascii="GHEA Grapalat" w:hAnsi="GHEA Grapalat"/>
          <w:color w:val="333333"/>
          <w:sz w:val="24"/>
          <w:szCs w:val="24"/>
          <w:shd w:val="clear" w:color="auto" w:fill="FFFFFF"/>
          <w:lang w:val="hy-AM"/>
        </w:rPr>
        <w:t>Օ Ր Ա Կ Ա Ր Գ</w:t>
      </w:r>
    </w:p>
    <w:p w14:paraId="219A0BD9" w14:textId="77777777" w:rsidR="00752BEA" w:rsidRPr="004702FF" w:rsidRDefault="00752BEA" w:rsidP="004702FF">
      <w:pPr>
        <w:spacing w:line="240" w:lineRule="auto"/>
        <w:jc w:val="center"/>
        <w:rPr>
          <w:rFonts w:ascii="GHEA Grapalat" w:hAnsi="GHEA Grapalat"/>
          <w:color w:val="333333"/>
          <w:sz w:val="24"/>
          <w:szCs w:val="24"/>
          <w:shd w:val="clear" w:color="auto" w:fill="FFFFFF"/>
          <w:lang w:val="hy-AM"/>
        </w:rPr>
      </w:pPr>
    </w:p>
    <w:p w14:paraId="1C006331" w14:textId="77777777" w:rsidR="000E502B" w:rsidRDefault="000E502B" w:rsidP="004702FF">
      <w:pPr>
        <w:spacing w:line="240" w:lineRule="auto"/>
        <w:jc w:val="both"/>
        <w:rPr>
          <w:rFonts w:ascii="GHEA Grapalat" w:hAnsi="GHEA Grapalat"/>
          <w:i/>
          <w:iCs/>
          <w:color w:val="333333"/>
          <w:sz w:val="21"/>
          <w:szCs w:val="21"/>
          <w:shd w:val="clear" w:color="auto" w:fill="FFFFFF"/>
          <w:lang w:val="hy-AM"/>
        </w:rPr>
      </w:pPr>
      <w:r w:rsidRPr="000E502B">
        <w:rPr>
          <w:rFonts w:ascii="GHEA Grapalat" w:hAnsi="GHEA Grapalat"/>
          <w:i/>
          <w:iCs/>
          <w:color w:val="333333"/>
          <w:sz w:val="21"/>
          <w:szCs w:val="21"/>
          <w:shd w:val="clear" w:color="auto" w:fill="FFFFFF"/>
          <w:lang w:val="hy-AM"/>
        </w:rPr>
        <w:t>ՄԵԾԱՄՈՐ ՀԱՄԱՅՆՔԻ ԱՎԱԳԱՆՈՒ 2023 ԹՎԱԿԱՆԻ ՀՈԿՏԵՄԲԵՐԻ 13 -Ի ՉՈՐՐՈՐԴ ՆՍՏԱՇՐՋԱՆԻ ՀԵՐԹԱԿԱՆ 11-ՐԴ ՆԻՍՏԻ ՕՐԱԿԱՐԳԸ ՀԱՍՏԱՏԵԼՈՒ ՄԱՍԻՆ</w:t>
      </w:r>
    </w:p>
    <w:p w14:paraId="0F041CD8" w14:textId="15A4242A" w:rsidR="000E502B" w:rsidRPr="000E502B" w:rsidRDefault="000E502B" w:rsidP="004702FF">
      <w:pPr>
        <w:spacing w:line="240" w:lineRule="auto"/>
        <w:jc w:val="both"/>
        <w:rPr>
          <w:rFonts w:ascii="GHEA Grapalat" w:hAnsi="GHEA Grapalat"/>
          <w:i/>
          <w:iCs/>
          <w:color w:val="333333"/>
          <w:sz w:val="21"/>
          <w:szCs w:val="21"/>
          <w:shd w:val="clear" w:color="auto" w:fill="FFFFFF"/>
          <w:lang w:val="hy-AM"/>
        </w:rPr>
      </w:pPr>
      <w:r w:rsidRPr="000E502B">
        <w:rPr>
          <w:rFonts w:ascii="GHEA Grapalat" w:hAnsi="GHEA Grapalat"/>
          <w:i/>
          <w:iCs/>
          <w:color w:val="333333"/>
          <w:sz w:val="21"/>
          <w:szCs w:val="21"/>
          <w:shd w:val="clear" w:color="auto" w:fill="FFFFFF"/>
          <w:lang w:val="hy-AM"/>
        </w:rPr>
        <w:t>ՏԵՂԱԿԱՆ ՏՈՒՐՔԵՐԻ ԳԾՈՎ ԱՐՏՈՆՈՒԹՅՈՒՆՆԵՐ ՍԱՀՄԱՆԵԼՈՒ ՄԱՍԻՆ</w:t>
      </w:r>
    </w:p>
    <w:p w14:paraId="64F8DC2F" w14:textId="4194E06C" w:rsidR="000E502B" w:rsidRPr="000E502B" w:rsidRDefault="000E502B" w:rsidP="004702FF">
      <w:pPr>
        <w:spacing w:line="240" w:lineRule="auto"/>
        <w:jc w:val="both"/>
        <w:rPr>
          <w:rFonts w:ascii="GHEA Grapalat" w:hAnsi="GHEA Grapalat"/>
          <w:i/>
          <w:iCs/>
          <w:color w:val="333333"/>
          <w:sz w:val="21"/>
          <w:szCs w:val="21"/>
          <w:shd w:val="clear" w:color="auto" w:fill="FFFFFF"/>
          <w:lang w:val="hy-AM"/>
        </w:rPr>
      </w:pPr>
      <w:r w:rsidRPr="000E502B">
        <w:rPr>
          <w:rFonts w:ascii="GHEA Grapalat" w:hAnsi="GHEA Grapalat"/>
          <w:i/>
          <w:iCs/>
          <w:color w:val="333333"/>
          <w:sz w:val="21"/>
          <w:szCs w:val="21"/>
          <w:shd w:val="clear" w:color="auto" w:fill="FFFFFF"/>
          <w:lang w:val="hy-AM"/>
        </w:rPr>
        <w:t>ՄԵԾԱՄՈՐ ՀԱՄԱՅՆՔԻ ԱՐԱԶԱՓ ԳՅՈՒՂԻ ՓՈՂՈՑՆԵՐՆ ԱՆՎԱՆԱԿՈՉԵԼՈՒ ՄԱՍԻՆ</w:t>
      </w:r>
    </w:p>
    <w:p w14:paraId="3F1BB3EA" w14:textId="67FC9957" w:rsidR="009C697A" w:rsidRDefault="000E502B" w:rsidP="00581EE7">
      <w:pPr>
        <w:pStyle w:val="NormalWeb"/>
        <w:rPr>
          <w:i/>
          <w:iCs/>
          <w:color w:val="333333"/>
          <w:sz w:val="21"/>
          <w:szCs w:val="21"/>
          <w:shd w:val="clear" w:color="auto" w:fill="FFFFFF"/>
          <w:lang w:val="hy-AM"/>
        </w:rPr>
      </w:pPr>
      <w:r w:rsidRPr="000E502B">
        <w:rPr>
          <w:i/>
          <w:iCs/>
          <w:color w:val="333333"/>
          <w:sz w:val="21"/>
          <w:szCs w:val="21"/>
          <w:shd w:val="clear" w:color="auto" w:fill="FFFFFF"/>
          <w:lang w:val="hy-AM"/>
        </w:rPr>
        <w:t>ԼԵՌՆԱՅԻՆ ՂԱՐԱԲԱՂԻՑ ԲՌՆԻ ՏԵՂԱՀԱՆՎԱԾ ԵՎ ՀԱՅԱՍՏԱՆԻ ՀԱՆՐԱՊԵՏՈՒԹՅԱՆ ԱՐՄԱՎԻՐԻ ՄԱՐԶԻ ՄԵԾԱՄՈՐ ՀԱՄԱՅՆՔՈՒՄ ՀԱՆԳՐՎԱՆԱԾ ԸՆՏԱՆԻՔՆԵՐԻՑ ՆԱԽԱԴՊՐՈՑԱԿԱՆ ԵՎ ԱՐՏԱԴՊՐՈՑԱԿԱՆ ՈՒՍՈՒՄՆԱԿԱՆ ՀԱՍՏԱՏՈՒԹՅՈՒՆՆԵՐ ՀԱՃԱԽՈՂ ԵՐԵԽԱՆԵՐԻ՝ ՀԱՍՏԱՏՈՒԹՅՈՒՆՆԵՐԻ ԾԱՌԱՅՈՒԹՅՈՒՆՆԵՐԻՑ ՕԳՏՎԵԼՈՒ ՀԱՄԱՐ 2023 ԹՎԱԿԱՆԻ ՀՈԿՏԵՄԲԵՐԻՑ ՍԱՀՄԱՆՎԱԾ ՎԱՐՁԱՎՃԱՐԻ ԴՐՈՒՅՔԱՉԱՓԻ ՆԿԱՏՄԱՄԲ ԶՐՈՅԱԿԱՆ ԴՐՈՒՅՔԱՉԱՓ ԿԻՐԱՌԵԼՈՒ ՄԱՍԻՆ</w:t>
      </w:r>
    </w:p>
    <w:p w14:paraId="1E103616" w14:textId="06C82E16" w:rsidR="000E502B" w:rsidRPr="000E502B" w:rsidRDefault="000E502B" w:rsidP="00581EE7">
      <w:pPr>
        <w:pStyle w:val="NormalWeb"/>
        <w:rPr>
          <w:i/>
          <w:iCs/>
          <w:color w:val="333333"/>
          <w:sz w:val="21"/>
          <w:szCs w:val="21"/>
          <w:shd w:val="clear" w:color="auto" w:fill="FFFFFF"/>
          <w:lang w:val="hy-AM"/>
        </w:rPr>
      </w:pPr>
      <w:r w:rsidRPr="000E502B">
        <w:rPr>
          <w:i/>
          <w:iCs/>
          <w:color w:val="333333"/>
          <w:sz w:val="21"/>
          <w:szCs w:val="21"/>
          <w:shd w:val="clear" w:color="auto" w:fill="FFFFFF"/>
          <w:lang w:val="hy-AM"/>
        </w:rPr>
        <w:t>35 ՔՄ ՄԱԿԵՐԵՍՈՎ ԲՆԱԿԱՐԱՆԻ ԵՎ 10,9 ՔՄ ՄԱԿԵՐԵՍՈՎ ԾԱԾԿԻ ՆՎԻՐԱՏՎՈՒԹՅԱՆ ՄԱՍԻՆ</w:t>
      </w:r>
    </w:p>
    <w:p w14:paraId="30E46247" w14:textId="3542FB72" w:rsidR="000E502B" w:rsidRPr="000E502B" w:rsidRDefault="000E502B" w:rsidP="00581EE7">
      <w:pPr>
        <w:pStyle w:val="NormalWeb"/>
        <w:rPr>
          <w:i/>
          <w:iCs/>
          <w:color w:val="333333"/>
          <w:sz w:val="21"/>
          <w:szCs w:val="21"/>
          <w:shd w:val="clear" w:color="auto" w:fill="FFFFFF"/>
          <w:lang w:val="hy-AM"/>
        </w:rPr>
      </w:pPr>
      <w:r w:rsidRPr="000E502B">
        <w:rPr>
          <w:i/>
          <w:iCs/>
          <w:color w:val="333333"/>
          <w:sz w:val="21"/>
          <w:szCs w:val="21"/>
          <w:shd w:val="clear" w:color="auto" w:fill="FFFFFF"/>
          <w:lang w:val="hy-AM"/>
        </w:rPr>
        <w:t>ՀԱՅԱՍՏԱՆԻ ՀԱՆՐԱՊԵՏՈՒԹՅԱՆ ԱՐՄԱՎԻՐԻ ՄԱՐԶԻ ՄԵԾԱՄՈՐ ՀԱՄԱՅՆՔԻ ԱՎԱԳԱՆՈՒ 2022 ԹՎԱԿԱՆԻ ԴԵԿՏԵՄԲԵՐԻ 16-Ի N264-Ա ՈՐՈՇՄԱՆ ՄԵՋ ՓՈՓՈԽՈՒԹՅՈՒՆ ԿԱՏԱՐԵԼՈՒ ՄԱՍԻՆ</w:t>
      </w:r>
    </w:p>
    <w:p w14:paraId="0BC70076" w14:textId="24E1CF44" w:rsidR="000E502B" w:rsidRDefault="000E502B" w:rsidP="00581EE7">
      <w:pPr>
        <w:pStyle w:val="NormalWeb"/>
        <w:rPr>
          <w:i/>
          <w:iCs/>
          <w:color w:val="333333"/>
          <w:sz w:val="21"/>
          <w:szCs w:val="21"/>
          <w:shd w:val="clear" w:color="auto" w:fill="FFFFFF"/>
          <w:lang w:val="hy-AM"/>
        </w:rPr>
      </w:pPr>
      <w:r w:rsidRPr="000E502B">
        <w:rPr>
          <w:i/>
          <w:iCs/>
          <w:color w:val="333333"/>
          <w:sz w:val="21"/>
          <w:szCs w:val="21"/>
          <w:shd w:val="clear" w:color="auto" w:fill="FFFFFF"/>
          <w:lang w:val="hy-AM"/>
        </w:rPr>
        <w:t>0,4735 ՀԱ ՀՈՂԱՄԱՍԻ ՆՊԱՏԱԿԱՅԻՆ ԵՎ ԳՈՐԾԱՌՆԱԿԱՆ ՆՇԱՆԱԿՈՒԹՅՈՒՆՆԵՐԸ ՓՈԽԵԼՈՒ ՄԱՍԻՆ</w:t>
      </w:r>
    </w:p>
    <w:p w14:paraId="78EE607E" w14:textId="0D5BB1BF" w:rsidR="000E502B" w:rsidRDefault="000E502B" w:rsidP="00581EE7">
      <w:pPr>
        <w:pStyle w:val="NormalWeb"/>
        <w:rPr>
          <w:i/>
          <w:iCs/>
          <w:color w:val="333333"/>
          <w:sz w:val="21"/>
          <w:szCs w:val="21"/>
          <w:shd w:val="clear" w:color="auto" w:fill="FFFFFF"/>
          <w:lang w:val="hy-AM"/>
        </w:rPr>
      </w:pPr>
      <w:r w:rsidRPr="000E502B">
        <w:rPr>
          <w:i/>
          <w:iCs/>
          <w:color w:val="333333"/>
          <w:sz w:val="21"/>
          <w:szCs w:val="21"/>
          <w:shd w:val="clear" w:color="auto" w:fill="FFFFFF"/>
          <w:lang w:val="hy-AM"/>
        </w:rPr>
        <w:t>0,3244 ՀԱ ՀՈՂԱՄԱՍԻ ՆՊԱՏԱԿԱՅԻՆ ԵՎ ԳՈՐԾԱՌՆԱԿԱՆ ՆՇԱՆԱԿՈՒԹՅՈՒՆՆԵՐԸ ՓՈԽԵԼՈՒ ՄԱՍԻՆ</w:t>
      </w:r>
    </w:p>
    <w:p w14:paraId="7AB12DEB" w14:textId="5543AAB2" w:rsidR="000E502B" w:rsidRDefault="000E502B" w:rsidP="00581EE7">
      <w:pPr>
        <w:pStyle w:val="NormalWeb"/>
        <w:rPr>
          <w:i/>
          <w:iCs/>
          <w:color w:val="333333"/>
          <w:sz w:val="21"/>
          <w:szCs w:val="21"/>
          <w:shd w:val="clear" w:color="auto" w:fill="FFFFFF"/>
          <w:lang w:val="hy-AM"/>
        </w:rPr>
      </w:pPr>
      <w:r w:rsidRPr="000E502B">
        <w:rPr>
          <w:i/>
          <w:iCs/>
          <w:color w:val="333333"/>
          <w:sz w:val="21"/>
          <w:szCs w:val="21"/>
          <w:shd w:val="clear" w:color="auto" w:fill="FFFFFF"/>
          <w:lang w:val="hy-AM"/>
        </w:rPr>
        <w:t>ՄԵԾԱՄՈՐ ՀԱՄԱՅՆՔԻ ՎԱՐՉԱԿԱՆ ՏԱՐԱԾՔՈՒՄ ՀԱՄԱՅՆՔԱՅԻՆ ՍԵՓԱԿԱՆՈՒԹՅՈՒՆ ՀԱՆԴԻՍԱՑՈՂ ՀՈՂԱՄԱՍԸ ԵՆԹԱՎԱՐՁԱԿԱԼՈՒԹՅԱՆ ՏՐԱՄԱԴՐԵԼՈՒ ԹՈՒՅԼՏՎՈՒԹՅՈՒՆ ՏԱԼՈՒ ՄԱՍԻՆ</w:t>
      </w:r>
    </w:p>
    <w:p w14:paraId="11C7EA29" w14:textId="56209BCA" w:rsidR="000E502B" w:rsidRDefault="000E502B" w:rsidP="00581EE7">
      <w:pPr>
        <w:pStyle w:val="NormalWeb"/>
        <w:rPr>
          <w:i/>
          <w:iCs/>
          <w:color w:val="333333"/>
          <w:sz w:val="21"/>
          <w:szCs w:val="21"/>
          <w:shd w:val="clear" w:color="auto" w:fill="FFFFFF"/>
          <w:lang w:val="hy-AM"/>
        </w:rPr>
      </w:pPr>
      <w:r w:rsidRPr="000E502B">
        <w:rPr>
          <w:i/>
          <w:iCs/>
          <w:color w:val="333333"/>
          <w:sz w:val="21"/>
          <w:szCs w:val="21"/>
          <w:shd w:val="clear" w:color="auto" w:fill="FFFFFF"/>
          <w:lang w:val="hy-AM"/>
        </w:rPr>
        <w:t>ՄԵԾԱՄՈՐ ՀԱՄԱՅՆՔԻ ՎԱՐՉԱԿԱՆ ՏԱՐԱԾՔՈՒՄ ՀԱՄԱՅՆՔԱՅԻՆ ՍԵՓԱԿԱՆՈՒԹՅՈՒՆ ՀԱՆԴԻՍԱՑՈՂ ՀՈՂԱՄԱՍԸ ԵՆԹԱՎԱՐՁԱԿԱԼՈՒԹՅԱՆ ՏՐԱՄԱԴՐԵԼՈՒ ԹՈՒՅԼՏՎՈՒԹՅՈՒՆ ՏԱԼՈՒ ՄԱՍԻՆ</w:t>
      </w:r>
    </w:p>
    <w:p w14:paraId="53A662AD" w14:textId="16B190EA" w:rsidR="000E502B" w:rsidRPr="000E502B" w:rsidRDefault="000E502B" w:rsidP="00581EE7">
      <w:pPr>
        <w:pStyle w:val="NormalWeb"/>
        <w:rPr>
          <w:i/>
          <w:iCs/>
          <w:color w:val="333333"/>
          <w:sz w:val="21"/>
          <w:szCs w:val="21"/>
          <w:shd w:val="clear" w:color="auto" w:fill="FFFFFF"/>
          <w:lang w:val="hy-AM"/>
        </w:rPr>
      </w:pPr>
      <w:r w:rsidRPr="000E502B">
        <w:rPr>
          <w:i/>
          <w:iCs/>
          <w:color w:val="333333"/>
          <w:sz w:val="21"/>
          <w:szCs w:val="21"/>
          <w:shd w:val="clear" w:color="auto" w:fill="FFFFFF"/>
          <w:lang w:val="hy-AM"/>
        </w:rPr>
        <w:t>ՀԱՅԱՍՏԱՆԻ ՀԱՆՐԱՊԵՏՈՒԹՅԱՆ ԱՐՄԱՎԻՐԻ ՄԱՐԶԻ ՄԵԾԱՄՈՐ ՀԱՄԱՅՆՔԻ ԱՎԱԳԱՆՈՒ 2022 ԹՎԱԿԱՆԻ ՓԵՏՐՎԱՐԻ 22-Ի N 023 -Ա ՈՐՈՇՄԱՆ ՄԵՋ ՓՈՓՈԽՈՒԹՅՈՒՆ ԿԱՏԱՐԵԼՈՒ ՄԱՍԻՆ</w:t>
      </w:r>
    </w:p>
    <w:p w14:paraId="2061ED7D" w14:textId="64B86B34" w:rsidR="000E502B" w:rsidRDefault="000E502B" w:rsidP="00581EE7">
      <w:pPr>
        <w:pStyle w:val="NormalWeb"/>
        <w:rPr>
          <w:i/>
          <w:iCs/>
          <w:color w:val="333333"/>
          <w:sz w:val="21"/>
          <w:szCs w:val="21"/>
          <w:shd w:val="clear" w:color="auto" w:fill="FFFFFF"/>
          <w:lang w:val="hy-AM"/>
        </w:rPr>
      </w:pPr>
      <w:r w:rsidRPr="000E502B">
        <w:rPr>
          <w:i/>
          <w:iCs/>
          <w:color w:val="333333"/>
          <w:sz w:val="21"/>
          <w:szCs w:val="21"/>
          <w:shd w:val="clear" w:color="auto" w:fill="FFFFFF"/>
          <w:lang w:val="hy-AM"/>
        </w:rPr>
        <w:t>ԱՆՇԱՐԺ ԳՈՒՅՔԻ (ՎԱՐՉԱԿԱՆ ՇԵՆՔԻ) ՆՈՐ ԺԱՄԿԵՏՈՎ ՎԱՐՁԱԿԱԼՈՒԹՅԱՆ ՊԱՅՄԱՆԱԳԻՐ ԿՆՔԵԼՈՒ ՄԱՍԻՆ</w:t>
      </w:r>
    </w:p>
    <w:p w14:paraId="7BE8F116" w14:textId="77777777" w:rsidR="000E502B" w:rsidRDefault="000E502B" w:rsidP="00581EE7">
      <w:pPr>
        <w:pStyle w:val="NormalWeb"/>
        <w:rPr>
          <w:i/>
          <w:iCs/>
          <w:color w:val="333333"/>
          <w:sz w:val="21"/>
          <w:szCs w:val="21"/>
          <w:shd w:val="clear" w:color="auto" w:fill="FFFFFF"/>
          <w:lang w:val="hy-AM"/>
        </w:rPr>
      </w:pPr>
    </w:p>
    <w:p w14:paraId="6AD88A6A" w14:textId="77777777" w:rsidR="000E502B" w:rsidRDefault="000E502B" w:rsidP="00581EE7">
      <w:pPr>
        <w:pStyle w:val="NormalWeb"/>
        <w:rPr>
          <w:i/>
          <w:iCs/>
          <w:color w:val="333333"/>
          <w:sz w:val="21"/>
          <w:szCs w:val="21"/>
          <w:shd w:val="clear" w:color="auto" w:fill="FFFFFF"/>
          <w:lang w:val="hy-AM"/>
        </w:rPr>
      </w:pPr>
    </w:p>
    <w:p w14:paraId="14F7A0B0" w14:textId="1042EAB7" w:rsidR="000E502B" w:rsidRDefault="000E502B" w:rsidP="00581EE7">
      <w:pPr>
        <w:pStyle w:val="NormalWeb"/>
        <w:rPr>
          <w:i/>
          <w:iCs/>
          <w:color w:val="333333"/>
          <w:sz w:val="21"/>
          <w:szCs w:val="21"/>
          <w:shd w:val="clear" w:color="auto" w:fill="FFFFFF"/>
          <w:lang w:val="hy-AM"/>
        </w:rPr>
      </w:pPr>
      <w:r>
        <w:rPr>
          <w:i/>
          <w:iCs/>
          <w:color w:val="333333"/>
          <w:sz w:val="21"/>
          <w:szCs w:val="21"/>
          <w:shd w:val="clear" w:color="auto" w:fill="FFFFFF"/>
          <w:lang w:val="hy-AM"/>
        </w:rPr>
        <w:lastRenderedPageBreak/>
        <w:t>Հ</w:t>
      </w:r>
      <w:r w:rsidRPr="000E502B">
        <w:rPr>
          <w:i/>
          <w:iCs/>
          <w:color w:val="333333"/>
          <w:sz w:val="21"/>
          <w:szCs w:val="21"/>
          <w:shd w:val="clear" w:color="auto" w:fill="FFFFFF"/>
          <w:lang w:val="hy-AM"/>
        </w:rPr>
        <w:t>ԱՅԱՍՏԱՆԻ ՀԱՆՐԱՊԵՏՈՒԹՅԱՆ 2024 ԹՎԱԿԱՆԻ ՊԵՏԱԿԱՆ ԲՅՈՒՋԵԻՑ ՀԱՄԱՅՆՔՆԵՐԻ ՏՆՏԵՍԱԿԱՆ և ՍՈՑԻԱԼԱԿԱՆ ԵՆԹԱԿԱՌՈՒՑՎԱԾՔՆԵՐԻ ԶԱՐԳԱՑՄԱՆՆ ՈՒՂՎԱԾ ՆՊԱՏԱԿԱՅԻՆ ՀԱՏԿԱՑՈՒՄՆԵՐ ՍՏԱՆԱԼՈՒ ՆՊԱՏԱԿՈՎ՝ ՀՀ ԱՐՄԱՎԻՐԻ ՄԱՐԶԻ ՄԵԾԱՄՈՐ ՀԱՄԱՅՆՔԻ ՆՈՐԱՊԱՏ ԲՆԱԿԱՎԱՅՐԻ 2-ՐԴ, 9-ՐԴ ՓՈՂՈՑՆԵՐԻ և 9-ՐԴ ՓՈՂՈՑԻ 1-ԻՆ ՆՐԲԱՆՑՔԻ ՃԱՆԱՊԱՐՀԱՀԱՏՎԱԾՆԵՐԻ ԱՍՖԱԼՏԱՊԱՏՄԱՆ, ՄԱՅԹԵՐԻ ԿԱՌՈՒՑՄԱՆ և ՋԵՐԱՀԵՌԱՑՄԱՆ ՀԱՄԱԿԱՐԳԻ ԿԱՌՈՒՑՄԱՆ, ՄՐԳԱՇԱՏ ԲՆԱԿԱՎԱՅՐԻ 9-ՐԴ ՓՈՂՈՑԻ ԱՍՖԱԼՏԱՊԱՏՄԱՆ ԾՐԱԳՐԱՅԻՆ ՀԱՅՏԻՆ ՀԱՄԱՁԱՅՆՈՒԹՅՈՒՆ ՏԱԼՈՒ ՄԱՍԻՆ</w:t>
      </w:r>
    </w:p>
    <w:p w14:paraId="7C414A7B" w14:textId="61BFBA73" w:rsidR="000E502B" w:rsidRDefault="000E502B" w:rsidP="00581EE7">
      <w:pPr>
        <w:pStyle w:val="NormalWeb"/>
        <w:rPr>
          <w:rFonts w:ascii="Cambria Math" w:hAnsi="Cambria Math" w:cs="Cambria Math"/>
          <w:i/>
          <w:iCs/>
          <w:color w:val="333333"/>
          <w:sz w:val="21"/>
          <w:szCs w:val="21"/>
          <w:shd w:val="clear" w:color="auto" w:fill="FFFFFF"/>
          <w:lang w:val="hy-AM"/>
        </w:rPr>
      </w:pPr>
      <w:r w:rsidRPr="000E502B">
        <w:rPr>
          <w:i/>
          <w:iCs/>
          <w:color w:val="333333"/>
          <w:sz w:val="21"/>
          <w:szCs w:val="21"/>
          <w:shd w:val="clear" w:color="auto" w:fill="FFFFFF"/>
          <w:lang w:val="hy-AM"/>
        </w:rPr>
        <w:t>ՀԱՅԱՍՏԱՆԻ ՀԱՆՐԱՊԵՏՈՒԹՅԱՆ 2024 ԹՎԱԿԱՆԻ ՊԵՏԱԿԱՆ ԲՅՈՒՋԵԻՑ ՀԱՄԱՅՆՔՆԵՐԻ ՏՆՏԵՍԱԿԱՆ և ՍՈՑԻԱԼԱԿԱՆ ԵՆԹԱԿԱՌՈՒՑՎԱԾՔՆԵՐԻ ԶԱՐԳԱՑՄԱՆՆ ՈՒՂՎԱԾ ՆՊԱՏԱԿԱՅԻՆ ՀԱՏԿԱՑՈՒՄՆԵՐ ՍՏԱՆԱԼՈՒ ՆՊԱՏԱԿՈՎ՝ ՀՀ ԱՐՄԱՎԻՐԻ ՄԱՐԶԻ ՄԵԾԱՄՈՐ ՀԱՄԱՅՆՔԻ ՄԵԾԱՄՈՐ ՔԱՂԱՔԻ 1-ԻՆ ԹԱՂԱՄԱՍԻ 26 և 40 ՇԵՆՔԵՐԻ ՏԱՆԻՔՆԵՐԻ, 1-ԻՆ ԹԱՂԱՄԱՍԻ 2Բ1, 3Բ, 4Բ2, 5Բ, 6Բ2, 8Բ1 և 2-ՐԴ ԹԱՂԱՄԱՍ 1Բ, 2Բ, 3Բ ՀԱՐԹ ՏԱՆԻՔՆԵՐԻ ՎԵՐԱՆՈՐՈԳՄԱՆ ԾՐԱԳՐԱՅԻՆ ՀԱՅՏԻՆ ՀԱՄԱՁԱՅՆՈՒԹՅՈՒՆ ՏԱԼՈՒ ՄԱՍԻՆ</w:t>
      </w:r>
    </w:p>
    <w:p w14:paraId="7DBD8D8F" w14:textId="1C1CEFA3" w:rsidR="000E502B" w:rsidRDefault="000E502B" w:rsidP="00581EE7">
      <w:pPr>
        <w:pStyle w:val="NormalWeb"/>
        <w:rPr>
          <w:rFonts w:ascii="Cambria Math" w:hAnsi="Cambria Math" w:cs="Cambria Math"/>
          <w:i/>
          <w:iCs/>
          <w:color w:val="333333"/>
          <w:sz w:val="21"/>
          <w:szCs w:val="21"/>
          <w:shd w:val="clear" w:color="auto" w:fill="FFFFFF"/>
          <w:lang w:val="hy-AM"/>
        </w:rPr>
      </w:pPr>
      <w:r w:rsidRPr="000E502B">
        <w:rPr>
          <w:i/>
          <w:iCs/>
          <w:color w:val="333333"/>
          <w:sz w:val="21"/>
          <w:szCs w:val="21"/>
          <w:shd w:val="clear" w:color="auto" w:fill="FFFFFF"/>
          <w:lang w:val="hy-AM"/>
        </w:rPr>
        <w:t>ՀԱՅԱՍՏԱՆԻ ՀԱՆՐԱՊԵՏՈՒԹՅԱՆ 2024 ԹՎԱԿԱՆԻ ՊԵՏԱԿԱՆ ԲՅՈՒՋԵԻՑ ՀԱՄԱՅՆՔՆԵՐԻ ՏՆՏԵՍԱԿԱՆ և ՍՈՑԻԱԼԱԿԱՆ ԵՆԹԱԿԱՌՈՒՑՎԱԾՔՆԵՐԻ ԶԱՐԳԱՑՄԱՆՆ ՈՒՂՎԱԾ ՆՊԱՏԱԿԱՅԻՆ ՀԱՏԿԱՑՈՒՄՆԵՐ ՍՏԱՆԱԼՈՒ ՆՊԱՏԱԿՈՎ՝ ՀՀ ԱՐՄԱՎԻՐԻ ՄԱՐԶԻ ՄԵԾԱՄՈՐ ՀԱՄԱՅՆՔԻ ՄԵԾԱՄՈՐ ՔԱՂԱՔԻ ՄԵԾԱՄՈՐԻ ՄՇԱԿՈՒՅԹԻ ՏԱՆ ՄԵԾ ԴԱՀԼԻՃԻ ՎԵՐԱՆՈՐՈԳՄԱՆ, ՋԵՌՈՒՑՄԱՆ ՀԱՄԱԿԱՐԳԻ ԿԱՌՈՒՑՄԱՆ և ԿԱՀԱՎՈՐՄԱՆ, ՄՐԳԱՇԱՏ ԲՆԱԿԱՎԱՅՐԻ ՄՇԱԿՈՒՅԹԻ ՏԱՆ ՀԻՄՆԱՆՈՐՈԳՄԱՆ, ԱԼԱՇԿԵՐՏ ԲՆԱԿԱՎԱՅՐԻ ՄՇԱԿՈՒՅԹԻ ՏԱՆ ՇԵՆՔԻ ՔԱՆԴՄԱՆ և ԿԱՌՈՒՑՄԱՆ ԾՐԱԳՐԱՅԻՆ ՀԱՅՏԻՆ ՀԱՄԱՁԱՅՆՈՒԹՅՈՒՆ ՏԱԼՈՒ ՄԱՍԻՆ</w:t>
      </w:r>
      <w:r w:rsidRPr="000E502B">
        <w:rPr>
          <w:rFonts w:ascii="Cambria Math" w:hAnsi="Cambria Math" w:cs="Cambria Math"/>
          <w:i/>
          <w:iCs/>
          <w:color w:val="333333"/>
          <w:sz w:val="21"/>
          <w:szCs w:val="21"/>
          <w:shd w:val="clear" w:color="auto" w:fill="FFFFFF"/>
          <w:lang w:val="hy-AM"/>
        </w:rPr>
        <w:t>․</w:t>
      </w:r>
    </w:p>
    <w:p w14:paraId="543B3927" w14:textId="26D7A435" w:rsidR="000E502B" w:rsidRDefault="000E502B" w:rsidP="00581EE7">
      <w:pPr>
        <w:pStyle w:val="NormalWeb"/>
        <w:rPr>
          <w:rFonts w:ascii="Cambria Math" w:hAnsi="Cambria Math" w:cs="Cambria Math"/>
          <w:i/>
          <w:iCs/>
          <w:color w:val="333333"/>
          <w:sz w:val="21"/>
          <w:szCs w:val="21"/>
          <w:shd w:val="clear" w:color="auto" w:fill="FFFFFF"/>
          <w:lang w:val="hy-AM"/>
        </w:rPr>
      </w:pPr>
      <w:r w:rsidRPr="000E502B">
        <w:rPr>
          <w:i/>
          <w:iCs/>
          <w:color w:val="333333"/>
          <w:sz w:val="21"/>
          <w:szCs w:val="21"/>
          <w:shd w:val="clear" w:color="auto" w:fill="FFFFFF"/>
          <w:lang w:val="hy-AM"/>
        </w:rPr>
        <w:t>ՀԱՅԱՍՏԱՆԻ ՀԱՆՐԱՊԵՏՈՒԹՅԱՆ 2024 ԹՎԱԿԱՆԻ ՊԵՏԱԿԱՆ ԲՅՈՒՋԵԻՑ ՀԱՄԱՅՆՔՆԵՐԻ ՏՆՏԵՍԱԿԱՆ և ՍՈՑԻԱԼԱԿԱՆ ԵՆԹԱԿԱՌՈՒՑՎԱԾՔՆԵՐԻ ԶԱՐԳԱՑՄԱՆՆ ՈՒՂՎԱԾ ՆՊԱՏԱԿԱՅԻՆ ՀԱՏԿԱՑՈՒՄՆԵՐ ՍՏԱՆԱԼՈՒ ՆՊԱՏԱԿՈՎ՝ ՀՀ ԱՐՄԱՎԻՐԻ ՄԱՐԶԻ ՄԵԾԱՄՈՐ ՔԱՂԱՔԻ ԹԻՎ 3, ՏԱՆՁՈՒՏ և ՏԱՐՈՆԻԿ ԲՆԱԿԱՎԱՅՐԵՐԻ ՄԱՆԿԱՊԱՐՏԵԶՆԵՐԻ ՀԱՐԱԿԻՑ ՏԱՐԱԾՔՆԵՐԻ ԲԱՐԵԿԱՐԳՄԱՆ, ՄԵԾԱՄՈՐ ՀԱՄԱՅՆՔԻ ԵՐԱՍԽԱՀՈՒՆ ԲՆԱԿԱՎԱՅՐԻ ՄԱՆԿԱՊԱՐՏԵԶԻ ՇԵՆՔԻ ԿԱՌՈՒՑՄԱՆ և ՀԱՐԱԿԻՑ ՏԱՐԱԾՔԻ ԲԱՐԵԿԱՐԳՄԱՆ, ԱԿՆԱԼԻՃ ԲՆԱԿԱՎԱՅՐԻ «ԱԿՆԱԼԻՃ ԳՅՈՒՂԻ ՄԱՆԿԱՊԱՐՏԵԶ» ՀՈԱԿ-Ի ՀԻՄՆԱՆՈՐՈԳՄԱՆ, ՋԱՆՖԻԴԱ ԳՅՈՒՂԻ «ՎԱԶԳԵՆ ՍԱՐԳՍՅԱՆԻ ԱՆՎԱՆ ՄԱՆԿԱՊԱՐՏԵԶ» ՀՈԱԿ-Ի ՋԵՌՈՒՑՄԱՆ ԾՐԱԳՐԱՅԻՆ ՀԱՅՏԻՆ ՀԱՄԱՁԱՅՆՈՒԹՅՈՒՆ ՏԱԼՈՒ ՄԱՍԻՆ</w:t>
      </w:r>
    </w:p>
    <w:p w14:paraId="1227A6D0" w14:textId="50622427" w:rsidR="000E502B" w:rsidRDefault="000E502B" w:rsidP="00581EE7">
      <w:pPr>
        <w:pStyle w:val="NormalWeb"/>
        <w:rPr>
          <w:i/>
          <w:iCs/>
          <w:color w:val="333333"/>
          <w:sz w:val="21"/>
          <w:szCs w:val="21"/>
          <w:shd w:val="clear" w:color="auto" w:fill="FFFFFF"/>
          <w:lang w:val="hy-AM"/>
        </w:rPr>
      </w:pPr>
      <w:r w:rsidRPr="000E502B">
        <w:rPr>
          <w:i/>
          <w:iCs/>
          <w:color w:val="333333"/>
          <w:sz w:val="21"/>
          <w:szCs w:val="21"/>
          <w:shd w:val="clear" w:color="auto" w:fill="FFFFFF"/>
          <w:lang w:val="hy-AM"/>
        </w:rPr>
        <w:t>ՀԱՅԱՍՏԱՆԻ ՀԱՆՐԱՊԵՏՈՒԹՅԱՆ 2024 ԹՎԱԿԱՆԻ ՊԵՏԱԿԱՆ ԲՅՈՒՋԵԻՑ ՀԱՄԱՅՆՔՆԵՐԻ ՏՆՏԵՍԱԿԱՆ և ՍՈՑԻԱԼԱԿԱՆ ԵՆԹԱԿԱՌՈՒՑՎԱԾՔՆԵՐԻ ԶԱՐԳԱՑՄԱՆՆ ՈՒՂՎԱԾ ՆՊԱՏԱԿԱՅԻՆ ՀԱՏԿԱՑՈՒՄՆԵՐ ՍՏԱՆԱԼՈՒ ՆՊԱՏԱԿՈՎ՝ ՀՀ ԱՐՄԱՎԻՐԻ ՄԱՐԶԻ ՄԵԾԱՄՈՐ ՀԱՄԱՅՆՔԻ ՆՈՐԱՊԱՏ ԲՆԱԿԱՎԱՅՐԻ 2-ՐԴ ԵՎ 9-ՐԴ ՓՈՂՈՑՆԵՐԻ ԿՈՅՈՒՂԱԳԾԻ ՓՈԽԱՐԻՆՄԱՆ, ՆՈՐԱՊԱՏ ԲՆԱԿԱՎԱՅՐԻ 2-ՐԴ, 9-ՐԴ ՓՈՂՈՑՆԵՐԻ ԵՎ 9-ՐԴ ՓՈՂՈՑԻ 1-ԻՆ ՆՐԲԱՆՑՔԻ ՋՐԱԳԾԵՐԻ ՓՈԽԱՐԻՆՄԱՆ ԾՐԱԳՐԱՅԻՆ ՀԱՅՏԻՆ ՀԱՄԱՁԱՅՆՈՒԹՅՈՒՆ ՏԱԼՈՒ ՄԱՍԻՆ</w:t>
      </w:r>
    </w:p>
    <w:p w14:paraId="1D8F34FF" w14:textId="689E23CA" w:rsidR="000E502B" w:rsidRDefault="000E502B" w:rsidP="00581EE7">
      <w:pPr>
        <w:pStyle w:val="NormalWeb"/>
        <w:rPr>
          <w:rFonts w:ascii="Cambria Math" w:hAnsi="Cambria Math" w:cs="Cambria Math"/>
          <w:i/>
          <w:iCs/>
          <w:color w:val="333333"/>
          <w:sz w:val="21"/>
          <w:szCs w:val="21"/>
          <w:shd w:val="clear" w:color="auto" w:fill="FFFFFF"/>
          <w:lang w:val="hy-AM"/>
        </w:rPr>
      </w:pPr>
      <w:r w:rsidRPr="000E502B">
        <w:rPr>
          <w:i/>
          <w:iCs/>
          <w:color w:val="333333"/>
          <w:sz w:val="21"/>
          <w:szCs w:val="21"/>
          <w:shd w:val="clear" w:color="auto" w:fill="FFFFFF"/>
          <w:lang w:val="hy-AM"/>
        </w:rPr>
        <w:t>ՀԱՅԱՍՏԱՆԻ ՀԱՆՐԱՊԵՏՈՒԹՅԱՆ 2024 ԹՎԱԿԱՆԻ ՊԵՏԱԿԱՆ ԲՅՈՒՋԵԻՑ ՀԱՄԱՅՆՔՆԵՐԻ ՏՆՏԵՍԱԿԱՆ և ՍՈՑԻԱԼԱԿԱՆ ԵՆԹԱԿԱՌՈՒՑՎԱԾՔՆԵՐԻ ԶԱՐԳԱՑՄԱՆՆ ՈՒՂՎԱԾ ՆՊԱՏԱԿԱՅԻՆ ՀԱՏԿԱՑՈՒՄՆԵՐ ՍՏԱՆԱԼՈՒ ՆՊԱՏԱԿՈՎ՝ ՀՀ ԱՐՄԱՎԻՐԻ ՄԱՐԶԻ ՄԵԾԱՄՈՐ ՀԱՄԱՅՆՔԻ Ք</w:t>
      </w:r>
      <w:r w:rsidRPr="000E502B">
        <w:rPr>
          <w:rFonts w:ascii="Cambria Math" w:hAnsi="Cambria Math" w:cs="Cambria Math"/>
          <w:i/>
          <w:iCs/>
          <w:color w:val="333333"/>
          <w:sz w:val="21"/>
          <w:szCs w:val="21"/>
          <w:shd w:val="clear" w:color="auto" w:fill="FFFFFF"/>
          <w:lang w:val="hy-AM"/>
        </w:rPr>
        <w:t>․</w:t>
      </w:r>
      <w:r w:rsidRPr="000E502B">
        <w:rPr>
          <w:i/>
          <w:iCs/>
          <w:color w:val="333333"/>
          <w:sz w:val="21"/>
          <w:szCs w:val="21"/>
          <w:shd w:val="clear" w:color="auto" w:fill="FFFFFF"/>
          <w:lang w:val="hy-AM"/>
        </w:rPr>
        <w:t xml:space="preserve"> ՄԵԾԱՄՈՐ, ԱԿՆԱԼԻՃ, ԱՐՄԱՎԻՐ, ԱՅԳԵՇԱՏ, ԱՐԳԱՎԱՆԴ, ԱՐԱԶԱՓ, ԲԵՐՔԱՇԱՏ, ԳԵՏԱՇԵՆ, ԵՐԱՍԽԱՀՈՒՆ, ԵՂԵԳՆՈՒՏ, ՀԱՅԿԱՎԱՆ, ՄԱՐԳԱՐԱ, ՆՈՐԱՊԱՏ, ՆՈՐ ԿԵՍԱՐԻԱ, ՋՐԱՇԵՆ, ՋԱՆՖԻԴԱ, ՎԱՐԴԱՆԱՇԵՆ, ՏԱՆՁՈՒՏ, ՓՇԱՏԱՎԱՆ ԲՆԱԿԱՎԱՅՐԵՐԻ, ԵՐԱՍԽԱՀՈՒՆ ԳՅՈՒՂԻ 8-ՐԴ ՓՈՂՈՑԻ 25 և 26 ՀԱՍՑԵՆԵՐՈՒՄ ԳՏՆՎՈՂ ՀԱՆԱՐԱԿԱՑԱՐԱՆՆԵՐԻ ՇԵՆՔՆԵՐԻ ԳԱԶԱՖԻԿԱՑՄԱՆ, ԱԿՆԱԼԻՃ ԲՆԱԿԱՎԱՅՐԻ ԶԻԱՐԱՏ ԵԶԴԻԱԿԱՆ ՏԱՃԱՐ ՏԱՆՈՂ ՀԱՏՎԱԾՈՒՄ ԳԱԶԱՏԱՐԻ ԿԱՌՈՒՑՄԱՆ, ԲԵՐՔԱՇԱՏ ԲՆԱԿԱՎԱՅՐԻ «ԲԵՐՔԱՇԱՏԻ ՄԻՋՆԱԿԱՐԳ ԴՊՐՈՑ» ՊՈԱԿ ՏԱՆՈՂ ՀԱՏՎԱԾՈՒՄ ԳԱԶԱՏԱՐԻ ԿԱՌՈՒՑՄԱՆ ԾՐԱԳՐԱՅԻՆ ՀԱՅՏԻՆ ՀԱՄԱՁԱՅՆՈՒԹՅՈՒՆ ՏԱԼՈՒ ՄԱՍԻՆ</w:t>
      </w:r>
    </w:p>
    <w:p w14:paraId="74BBCCF1" w14:textId="77777777" w:rsidR="000E502B" w:rsidRDefault="000E502B" w:rsidP="00581EE7">
      <w:pPr>
        <w:pStyle w:val="NormalWeb"/>
        <w:rPr>
          <w:i/>
          <w:iCs/>
          <w:color w:val="333333"/>
          <w:sz w:val="21"/>
          <w:szCs w:val="21"/>
          <w:shd w:val="clear" w:color="auto" w:fill="FFFFFF"/>
          <w:lang w:val="hy-AM"/>
        </w:rPr>
      </w:pPr>
    </w:p>
    <w:p w14:paraId="624E6F62" w14:textId="2D4615B7" w:rsidR="000E502B" w:rsidRDefault="000E502B" w:rsidP="00581EE7">
      <w:pPr>
        <w:pStyle w:val="NormalWeb"/>
        <w:rPr>
          <w:rFonts w:ascii="Cambria Math" w:hAnsi="Cambria Math" w:cs="Cambria Math"/>
          <w:i/>
          <w:iCs/>
          <w:color w:val="333333"/>
          <w:sz w:val="21"/>
          <w:szCs w:val="21"/>
          <w:shd w:val="clear" w:color="auto" w:fill="FFFFFF"/>
          <w:lang w:val="hy-AM"/>
        </w:rPr>
      </w:pPr>
      <w:r w:rsidRPr="000E502B">
        <w:rPr>
          <w:i/>
          <w:iCs/>
          <w:color w:val="333333"/>
          <w:sz w:val="21"/>
          <w:szCs w:val="21"/>
          <w:shd w:val="clear" w:color="auto" w:fill="FFFFFF"/>
          <w:lang w:val="hy-AM"/>
        </w:rPr>
        <w:t>ՀԱՅԱՍՏԱՆԻ ՀԱՆՐԱՊԵՏՈՒԹՅԱՆ 2024 ԹՎԱԿԱՆԻ ՊԵՏԱԿԱՆ ԲՅՈՒՋԵԻՑ ՀԱՄԱՅՆՔՆԵՐԻ ՏՆՏԵՍԱԿԱՆ և ՍՈՑԻԱԼԱԿԱՆ ԵՆԹԱԿԱՌՈՒՑՎԱԾՔՆԵՐԻ ԶԱՐԳԱՑՄԱՆՆ ՈՒՂՎԱԾ ՆՊԱՏԱԿԱՅԻՆ ՀԱՏԿԱՑՈՒՄՆԵՐ ՍՏԱՆԱԼՈՒ ՆՊԱՏԱԿՈՎ՝ ՀՀ ԱՐՄԱՎԻՐԻ ՄԱՐԶԻ ՄԵԾԱՄՈՐ ՀԱՄԱՅՆՔԻ ՄԵԾԱՄՈՐ ՔԱՂԱՔԻ ՀԱՄԱՅՆՔԱՊԵՏԱՐԱՆԻ ՇԵՆՔԻ ՀԱՐԱԿԻՑ ՏԱՐԱԾՔԻ ԲԱՐԵԿԱՐԳՄԱՆ ԾՐԱԳՐԱՅԻՆ ՀԱՅՏԻՆ ՀԱՄԱՁԱՅՆՈՒԹՅՈՒՆ ՏԱԼՈՒ ՄԱՍԻՆ</w:t>
      </w:r>
    </w:p>
    <w:p w14:paraId="66563490" w14:textId="4BDE0FC0" w:rsidR="000E502B" w:rsidRDefault="000E502B" w:rsidP="00581EE7">
      <w:pPr>
        <w:pStyle w:val="NormalWeb"/>
        <w:rPr>
          <w:i/>
          <w:iCs/>
          <w:color w:val="333333"/>
          <w:sz w:val="21"/>
          <w:szCs w:val="21"/>
          <w:shd w:val="clear" w:color="auto" w:fill="FFFFFF"/>
          <w:lang w:val="hy-AM"/>
        </w:rPr>
      </w:pPr>
      <w:r w:rsidRPr="000E502B">
        <w:rPr>
          <w:i/>
          <w:iCs/>
          <w:color w:val="333333"/>
          <w:sz w:val="21"/>
          <w:szCs w:val="21"/>
          <w:shd w:val="clear" w:color="auto" w:fill="FFFFFF"/>
          <w:lang w:val="hy-AM"/>
        </w:rPr>
        <w:t>ՄԵԾԱՄՈՐ ՀԱՄԱՅՆՔԻ ՍԵՓԱԿԱՆՈՒԹՅՈՒՆԸ ՀԱՆԴԻՍԱՑՈՂ ՀՈՂԱՄԱՍԵՐՆ ԱՃՈՒՐԴԱՅԻՆ ԿԱՐԳՈՎ ՕՏԱՐԵԼՈՒ ՄԱՍԻՆ</w:t>
      </w:r>
    </w:p>
    <w:p w14:paraId="0CA56674" w14:textId="3EC8CC95" w:rsidR="000E502B" w:rsidRDefault="000E502B" w:rsidP="00581EE7">
      <w:pPr>
        <w:pStyle w:val="NormalWeb"/>
        <w:rPr>
          <w:i/>
          <w:iCs/>
          <w:color w:val="333333"/>
          <w:sz w:val="21"/>
          <w:szCs w:val="21"/>
          <w:shd w:val="clear" w:color="auto" w:fill="FFFFFF"/>
          <w:lang w:val="hy-AM"/>
        </w:rPr>
      </w:pPr>
      <w:r w:rsidRPr="000E502B">
        <w:rPr>
          <w:i/>
          <w:iCs/>
          <w:color w:val="333333"/>
          <w:sz w:val="21"/>
          <w:szCs w:val="21"/>
          <w:shd w:val="clear" w:color="auto" w:fill="FFFFFF"/>
          <w:lang w:val="hy-AM"/>
        </w:rPr>
        <w:t>ՍԵՓԱԿԱՆՈՒԹՅԱՆ ԻՐԱՎՈՒՆՔՈՎ ՁԵՌՔ ԲԵՐՎԱԾ 8 (ՈՒԹ) ԱՆՈՒՆ ԳՈՒՅՔԸ ՀԱՍՏԱՏԵԼՈՒ ՄԱՍԻՆ</w:t>
      </w:r>
    </w:p>
    <w:p w14:paraId="02C87E80" w14:textId="23F0FBD7" w:rsidR="000E502B" w:rsidRDefault="000E502B" w:rsidP="00581EE7">
      <w:pPr>
        <w:pStyle w:val="NormalWeb"/>
        <w:rPr>
          <w:i/>
          <w:iCs/>
          <w:color w:val="333333"/>
          <w:sz w:val="21"/>
          <w:szCs w:val="21"/>
          <w:shd w:val="clear" w:color="auto" w:fill="FFFFFF"/>
          <w:lang w:val="hy-AM"/>
        </w:rPr>
      </w:pPr>
      <w:r w:rsidRPr="000E502B">
        <w:rPr>
          <w:i/>
          <w:iCs/>
          <w:color w:val="333333"/>
          <w:sz w:val="21"/>
          <w:szCs w:val="21"/>
          <w:shd w:val="clear" w:color="auto" w:fill="FFFFFF"/>
          <w:lang w:val="hy-AM"/>
        </w:rPr>
        <w:t>ՄԵԾԱՄՈՐ ՀԱՄԱՅՆՔԻ ՍԵՓԱԿԱՆՈՒԹՅՈՒՆԸ ՀԱՆԴԻՍԱՑՈՂ ԳՈՒՅՔԸ «ՄԵԾԱՄՈՐԻ ԲԱՐԵԿԱՐԳՈՒՄ» ՀՈԱԿ-ԻՆ ԱՆՀԱՏՈՒՅՑ ԵՎ ԱՆԺԱՄԿԵՏ ԱՄՐԱՑՆԵԼՈՒ ԵՎ ՀԱՇՎԵԿՇՌՈՒՄ ՀԱՇՎԱՌԵԼՈՒ ՄԱՍԻՆ</w:t>
      </w:r>
    </w:p>
    <w:p w14:paraId="55A03024" w14:textId="5AB85E86" w:rsidR="000E502B" w:rsidRDefault="000E502B" w:rsidP="00581EE7">
      <w:pPr>
        <w:pStyle w:val="NormalWeb"/>
        <w:rPr>
          <w:i/>
          <w:iCs/>
          <w:color w:val="333333"/>
          <w:sz w:val="21"/>
          <w:szCs w:val="21"/>
          <w:shd w:val="clear" w:color="auto" w:fill="FFFFFF"/>
          <w:lang w:val="hy-AM"/>
        </w:rPr>
      </w:pPr>
      <w:r w:rsidRPr="000E502B">
        <w:rPr>
          <w:i/>
          <w:iCs/>
          <w:color w:val="333333"/>
          <w:sz w:val="21"/>
          <w:szCs w:val="21"/>
          <w:shd w:val="clear" w:color="auto" w:fill="FFFFFF"/>
          <w:lang w:val="hy-AM"/>
        </w:rPr>
        <w:t>ՀՀ ԱՐՄԱՎԻՐԻ ՄԱՐԶԻ ՄԵԾԱՄՈՐ ՀԱՄԱՅՆՔԻ ՄԵԾԱՄՈՐ ՔԱՂԱՔԻ 1-ԻՆ ԹԱՂԱՄԱՍԻ 2Բ1, 3Բ, 4Բ2, 5Բ, 6Բ2 ԵՎ 2-ՐԴ ԹԱՂԱՄԱՍԻ 1Բ, 2Բ, 3Բ ՇԵՆՔԵՐԻ ՎԵՐԵԼԱԿՆԵՐԻ ՓՈԽԱՐԻՆՄԱՆ ՍՈՒԲՎԵՆՑԻՈՆ ԾՐԱԳՐԻ ՇՐՋԱՆԱԿՈՒՄ ՀԱՄԱՅՆՔԻ ԿՈՂՄԻՑ ԲՆԱԿՉՈՒԹՅԱՆ ՄԱՍՆԱԲԱԺԻՆԸ ՎՃԱՐԵԼՈՒ ՆՊԱՏԱԿՈՎ ԳՈՒՄԱՐ ՀԱՏԿԱՑՆԵԼՈՒ ՄԱՍԻՆ</w:t>
      </w:r>
    </w:p>
    <w:p w14:paraId="72707988" w14:textId="61CFF003" w:rsidR="000E502B" w:rsidRDefault="000E502B" w:rsidP="00581EE7">
      <w:pPr>
        <w:pStyle w:val="NormalWeb"/>
        <w:rPr>
          <w:i/>
          <w:iCs/>
          <w:color w:val="333333"/>
          <w:sz w:val="21"/>
          <w:szCs w:val="21"/>
          <w:shd w:val="clear" w:color="auto" w:fill="FFFFFF"/>
          <w:lang w:val="hy-AM"/>
        </w:rPr>
      </w:pPr>
      <w:r w:rsidRPr="000E502B">
        <w:rPr>
          <w:i/>
          <w:iCs/>
          <w:color w:val="333333"/>
          <w:sz w:val="21"/>
          <w:szCs w:val="21"/>
          <w:shd w:val="clear" w:color="auto" w:fill="FFFFFF"/>
          <w:lang w:val="hy-AM"/>
        </w:rPr>
        <w:t>ՄԵԾԱՄՈՐ ՀԱՄԱՅՆՔԻ ՍԵՓԱԿԱՆՈՒԹՅՈՒՆ ՀԱՆԴԻՍԱՑՈՂ ՀՈՂԱՄԱՍԵՐԸ ՎԱՐՁԱԿԱԼՈՒԹՅԱՄԲ ՏՐԱՄԱԴՐԵԼՈՒ ՄԱՍԻՆ</w:t>
      </w:r>
    </w:p>
    <w:p w14:paraId="0BE0E21D" w14:textId="54068DF0" w:rsidR="000E502B" w:rsidRPr="000E502B" w:rsidRDefault="000E502B" w:rsidP="00581EE7">
      <w:pPr>
        <w:pStyle w:val="NormalWeb"/>
        <w:rPr>
          <w:i/>
          <w:iCs/>
          <w:color w:val="333333"/>
          <w:sz w:val="21"/>
          <w:szCs w:val="21"/>
          <w:shd w:val="clear" w:color="auto" w:fill="FFFFFF"/>
          <w:lang w:val="hy-AM"/>
        </w:rPr>
      </w:pPr>
      <w:r w:rsidRPr="000E502B">
        <w:rPr>
          <w:i/>
          <w:iCs/>
          <w:color w:val="333333"/>
          <w:sz w:val="21"/>
          <w:szCs w:val="21"/>
          <w:shd w:val="clear" w:color="auto" w:fill="FFFFFF"/>
          <w:lang w:val="hy-AM"/>
        </w:rPr>
        <w:t>ՄԵԾԱՄՈՐ ՀԱՄԱՅՆՔԻ ԱՎԱԳԱՆՈՒ ՀԵՐԹԱԿԱՆ ՆԻՍՏԻ ԳՈՒՄԱՐՄԱՆ ՕՐԸ ՍԱՀՄԱՆԵԼՈՒ ՄԱՍԻՆ</w:t>
      </w:r>
    </w:p>
    <w:p w14:paraId="3075AB57" w14:textId="77777777" w:rsidR="000E502B" w:rsidRDefault="000E502B" w:rsidP="00581EE7">
      <w:pPr>
        <w:pStyle w:val="NormalWeb"/>
        <w:rPr>
          <w:rStyle w:val="Strong"/>
          <w:b w:val="0"/>
          <w:bCs w:val="0"/>
          <w:lang w:val="hy-AM"/>
        </w:rPr>
      </w:pPr>
    </w:p>
    <w:p w14:paraId="744F7D3D" w14:textId="77777777" w:rsidR="000E502B" w:rsidRDefault="000E502B" w:rsidP="00581EE7">
      <w:pPr>
        <w:pStyle w:val="NormalWeb"/>
        <w:rPr>
          <w:rStyle w:val="Strong"/>
          <w:b w:val="0"/>
          <w:bCs w:val="0"/>
          <w:lang w:val="hy-AM"/>
        </w:rPr>
      </w:pPr>
    </w:p>
    <w:p w14:paraId="7BCC0D05" w14:textId="77777777" w:rsidR="000E502B" w:rsidRPr="000E502B" w:rsidRDefault="000E502B" w:rsidP="00581EE7">
      <w:pPr>
        <w:pStyle w:val="NormalWeb"/>
        <w:rPr>
          <w:rStyle w:val="Strong"/>
          <w:b w:val="0"/>
          <w:bCs w:val="0"/>
          <w:lang w:val="hy-AM"/>
        </w:rPr>
      </w:pPr>
    </w:p>
    <w:p w14:paraId="7A14539C" w14:textId="4C99B0AD" w:rsidR="00C42C6B" w:rsidRPr="009C697A" w:rsidRDefault="00752BEA" w:rsidP="00581EE7">
      <w:pPr>
        <w:pStyle w:val="NormalWeb"/>
        <w:rPr>
          <w:lang w:val="hy-AM"/>
        </w:rPr>
      </w:pPr>
      <w:r w:rsidRPr="009C697A">
        <w:rPr>
          <w:rStyle w:val="Strong"/>
          <w:b w:val="0"/>
          <w:bCs w:val="0"/>
          <w:lang w:val="hy-AM"/>
        </w:rPr>
        <w:t>Աշխատակազմի քարտուղարի ՝</w:t>
      </w:r>
      <w:r w:rsidRPr="009C697A">
        <w:rPr>
          <w:rFonts w:ascii="Calibri" w:hAnsi="Calibri" w:cs="Calibri"/>
          <w:lang w:val="hy-AM"/>
        </w:rPr>
        <w:t>                                                                </w:t>
      </w:r>
      <w:r w:rsidRPr="009C697A">
        <w:rPr>
          <w:rStyle w:val="Strong"/>
          <w:b w:val="0"/>
          <w:bCs w:val="0"/>
          <w:lang w:val="hy-AM"/>
        </w:rPr>
        <w:t xml:space="preserve"> </w:t>
      </w:r>
      <w:r w:rsidR="00581EE7" w:rsidRPr="009C697A">
        <w:rPr>
          <w:rStyle w:val="Strong"/>
          <w:b w:val="0"/>
          <w:bCs w:val="0"/>
          <w:lang w:val="hy-AM"/>
        </w:rPr>
        <w:t>Մ</w:t>
      </w:r>
      <w:r w:rsidRPr="009C697A">
        <w:rPr>
          <w:rStyle w:val="Strong"/>
          <w:b w:val="0"/>
          <w:bCs w:val="0"/>
          <w:lang w:val="hy-AM"/>
        </w:rPr>
        <w:t xml:space="preserve">. </w:t>
      </w:r>
      <w:r w:rsidR="00581EE7" w:rsidRPr="009C697A">
        <w:rPr>
          <w:rStyle w:val="Strong"/>
          <w:b w:val="0"/>
          <w:bCs w:val="0"/>
          <w:lang w:val="hy-AM"/>
        </w:rPr>
        <w:t>ՀՈՎՀԱՆՆԻՍՅԱՆ</w:t>
      </w:r>
    </w:p>
    <w:sectPr w:rsidR="00C42C6B" w:rsidRPr="009C697A" w:rsidSect="004052E4">
      <w:pgSz w:w="12240" w:h="15840"/>
      <w:pgMar w:top="45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3B17" w14:textId="77777777" w:rsidR="00FB3356" w:rsidRDefault="00FB3356" w:rsidP="00423983">
      <w:pPr>
        <w:spacing w:after="0" w:line="240" w:lineRule="auto"/>
      </w:pPr>
      <w:r>
        <w:separator/>
      </w:r>
    </w:p>
  </w:endnote>
  <w:endnote w:type="continuationSeparator" w:id="0">
    <w:p w14:paraId="4A1CD0E2" w14:textId="77777777" w:rsidR="00FB3356" w:rsidRDefault="00FB3356" w:rsidP="00423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9941C" w14:textId="77777777" w:rsidR="00FB3356" w:rsidRDefault="00FB3356" w:rsidP="00423983">
      <w:pPr>
        <w:spacing w:after="0" w:line="240" w:lineRule="auto"/>
      </w:pPr>
      <w:r>
        <w:separator/>
      </w:r>
    </w:p>
  </w:footnote>
  <w:footnote w:type="continuationSeparator" w:id="0">
    <w:p w14:paraId="330DD8D8" w14:textId="77777777" w:rsidR="00FB3356" w:rsidRDefault="00FB3356" w:rsidP="004239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77"/>
    <w:rsid w:val="00053715"/>
    <w:rsid w:val="000B10F3"/>
    <w:rsid w:val="000B311E"/>
    <w:rsid w:val="000C316B"/>
    <w:rsid w:val="000E502B"/>
    <w:rsid w:val="0018688B"/>
    <w:rsid w:val="001D062C"/>
    <w:rsid w:val="002313E8"/>
    <w:rsid w:val="002B3066"/>
    <w:rsid w:val="00366340"/>
    <w:rsid w:val="003B40FF"/>
    <w:rsid w:val="003C0AF5"/>
    <w:rsid w:val="003F5915"/>
    <w:rsid w:val="004052E4"/>
    <w:rsid w:val="00423983"/>
    <w:rsid w:val="00462085"/>
    <w:rsid w:val="004702FF"/>
    <w:rsid w:val="00506324"/>
    <w:rsid w:val="00574C91"/>
    <w:rsid w:val="00581EE7"/>
    <w:rsid w:val="006579A2"/>
    <w:rsid w:val="006B229C"/>
    <w:rsid w:val="00742F7A"/>
    <w:rsid w:val="00752BEA"/>
    <w:rsid w:val="00811392"/>
    <w:rsid w:val="008537DD"/>
    <w:rsid w:val="008B530E"/>
    <w:rsid w:val="008C3D3E"/>
    <w:rsid w:val="008D46F5"/>
    <w:rsid w:val="009405AC"/>
    <w:rsid w:val="00960627"/>
    <w:rsid w:val="009A4CDC"/>
    <w:rsid w:val="009C220F"/>
    <w:rsid w:val="009C697A"/>
    <w:rsid w:val="00A7143D"/>
    <w:rsid w:val="00B10DDC"/>
    <w:rsid w:val="00B82175"/>
    <w:rsid w:val="00B87C23"/>
    <w:rsid w:val="00B93DE2"/>
    <w:rsid w:val="00BB4A32"/>
    <w:rsid w:val="00BD570A"/>
    <w:rsid w:val="00C42C6B"/>
    <w:rsid w:val="00C73963"/>
    <w:rsid w:val="00D37646"/>
    <w:rsid w:val="00D4682D"/>
    <w:rsid w:val="00D92177"/>
    <w:rsid w:val="00D96379"/>
    <w:rsid w:val="00F339C8"/>
    <w:rsid w:val="00FB3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2FF1"/>
  <w15:chartTrackingRefBased/>
  <w15:docId w15:val="{ED43FB66-93E4-4E1E-9FA7-19A5620A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983"/>
  </w:style>
  <w:style w:type="paragraph" w:styleId="Footer">
    <w:name w:val="footer"/>
    <w:basedOn w:val="Normal"/>
    <w:link w:val="FooterChar"/>
    <w:uiPriority w:val="99"/>
    <w:unhideWhenUsed/>
    <w:rsid w:val="00423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983"/>
  </w:style>
  <w:style w:type="paragraph" w:styleId="NormalWeb">
    <w:name w:val="Normal (Web)"/>
    <w:basedOn w:val="Normal"/>
    <w:uiPriority w:val="99"/>
    <w:unhideWhenUsed/>
    <w:rsid w:val="00752BEA"/>
    <w:pPr>
      <w:spacing w:before="100" w:beforeAutospacing="1" w:after="100" w:afterAutospacing="1" w:line="240" w:lineRule="auto"/>
    </w:pPr>
    <w:rPr>
      <w:rFonts w:ascii="GHEA Grapalat" w:eastAsiaTheme="minorEastAsia" w:hAnsi="GHEA Grapalat" w:cs="Times New Roman"/>
      <w:sz w:val="24"/>
      <w:szCs w:val="24"/>
      <w14:ligatures w14:val="standardContextual"/>
    </w:rPr>
  </w:style>
  <w:style w:type="character" w:styleId="Strong">
    <w:name w:val="Strong"/>
    <w:basedOn w:val="DefaultParagraphFont"/>
    <w:uiPriority w:val="22"/>
    <w:qFormat/>
    <w:rsid w:val="00752B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Metsamor Armavir</dc:creator>
  <cp:keywords/>
  <dc:description/>
  <cp:lastModifiedBy>Metsamor Armavir</cp:lastModifiedBy>
  <cp:revision>36</cp:revision>
  <cp:lastPrinted>2023-10-12T12:05:00Z</cp:lastPrinted>
  <dcterms:created xsi:type="dcterms:W3CDTF">2022-04-15T05:34:00Z</dcterms:created>
  <dcterms:modified xsi:type="dcterms:W3CDTF">2023-10-12T12:06:00Z</dcterms:modified>
</cp:coreProperties>
</file>