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12" w:rsidRPr="00272812" w:rsidRDefault="00F42612" w:rsidP="00F42612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72812">
        <w:rPr>
          <w:rFonts w:ascii="GHEA Grapalat" w:hAnsi="GHEA Grapalat" w:cs="Sylfaen"/>
          <w:b/>
          <w:sz w:val="24"/>
          <w:szCs w:val="24"/>
          <w:lang w:val="hy-AM"/>
        </w:rPr>
        <w:t>ՊԵՏԱԿԱՆ ՓՈՐՁԱԳԻՏԱԿԱՆ ԵԶՐԱԿԱՑՈՒԹՅՈՒՆ</w:t>
      </w:r>
    </w:p>
    <w:p w:rsidR="009E3F54" w:rsidRPr="00272812" w:rsidRDefault="00DF1C9A" w:rsidP="00F42612">
      <w:pPr>
        <w:tabs>
          <w:tab w:val="left" w:pos="10221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72812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Մեծամոր համայնքի վարչական տարածքում 202</w:t>
      </w:r>
      <w:r w:rsidR="00592C4C" w:rsidRPr="00272812">
        <w:rPr>
          <w:rFonts w:ascii="GHEA Grapalat" w:hAnsi="GHEA Grapalat"/>
          <w:b/>
          <w:sz w:val="24"/>
          <w:szCs w:val="24"/>
          <w:lang w:val="hy-AM"/>
        </w:rPr>
        <w:t>5</w:t>
      </w:r>
      <w:r w:rsidRPr="00272812">
        <w:rPr>
          <w:rFonts w:ascii="GHEA Grapalat" w:hAnsi="GHEA Grapalat"/>
          <w:b/>
          <w:sz w:val="24"/>
          <w:szCs w:val="24"/>
          <w:lang w:val="hy-AM"/>
        </w:rPr>
        <w:t xml:space="preserve"> թվականի տեղական տուրքերի և վճարների դրույքաչափերը սահմանելու մասին» Մեծամոր համայնքի ավագանու որոշման նախագծի</w:t>
      </w:r>
      <w:r w:rsidRPr="0027281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72812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:rsidR="00DF1C9A" w:rsidRPr="00272812" w:rsidRDefault="00DF1C9A" w:rsidP="00F42612">
      <w:pPr>
        <w:tabs>
          <w:tab w:val="left" w:pos="10221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61E48" w:rsidRPr="00272812" w:rsidRDefault="00F42612" w:rsidP="00592C4C">
      <w:pPr>
        <w:tabs>
          <w:tab w:val="left" w:pos="10221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72812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272812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9E3F54" w:rsidRPr="00272812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="00592C4C" w:rsidRPr="00272812">
        <w:rPr>
          <w:rFonts w:ascii="GHEA Grapalat" w:hAnsi="GHEA Grapalat"/>
          <w:sz w:val="24"/>
          <w:szCs w:val="24"/>
          <w:lang w:val="hy-AM"/>
        </w:rPr>
        <w:t>«Հայաստանի Հանրապետության Արմավիրի մարզի Մեծամոր համայնքի վարչական տարածքում 2025 թվականի տեղական տուրքերի և վճարների դրույքաչափերը սահմանելու մասին» Մեծամոր համայնքի ավագանու որոշման նախագծի (այսուհետ՝ նախագիծ) 1-ին հավելվածի վերնագրից անհրաժեշտ է հանել «ԵՎ ՎՃԱՐՆԵՐԻ» բառերը՝ նկատի ունենալով, որ 1-ին հավելվածը սահմանում է տուրքերը:</w:t>
      </w:r>
    </w:p>
    <w:p w:rsidR="00A97516" w:rsidRPr="00272812" w:rsidRDefault="009C3138" w:rsidP="00A97516">
      <w:pPr>
        <w:tabs>
          <w:tab w:val="left" w:pos="72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72812">
        <w:rPr>
          <w:rFonts w:ascii="GHEA Grapalat" w:hAnsi="GHEA Grapalat"/>
          <w:sz w:val="24"/>
          <w:szCs w:val="24"/>
          <w:lang w:val="hy-AM"/>
        </w:rPr>
        <w:tab/>
        <w:t>2.</w:t>
      </w:r>
      <w:r w:rsidR="00F42612" w:rsidRPr="00272812">
        <w:rPr>
          <w:rFonts w:ascii="GHEA Grapalat" w:hAnsi="GHEA Grapalat"/>
          <w:bCs/>
          <w:sz w:val="24"/>
          <w:szCs w:val="24"/>
          <w:lang w:val="hy-AM"/>
        </w:rPr>
        <w:t xml:space="preserve">Նախագծի </w:t>
      </w:r>
      <w:r w:rsidR="00A97516" w:rsidRPr="00272812">
        <w:rPr>
          <w:rFonts w:ascii="GHEA Grapalat" w:hAnsi="GHEA Grapalat"/>
          <w:bCs/>
          <w:sz w:val="24"/>
          <w:szCs w:val="24"/>
          <w:lang w:val="hy-AM"/>
        </w:rPr>
        <w:t xml:space="preserve">1-ին </w:t>
      </w:r>
      <w:r w:rsidR="007E403C" w:rsidRPr="00272812">
        <w:rPr>
          <w:rFonts w:ascii="GHEA Grapalat" w:hAnsi="GHEA Grapalat"/>
          <w:bCs/>
          <w:sz w:val="24"/>
          <w:szCs w:val="24"/>
          <w:lang w:val="hy-AM"/>
        </w:rPr>
        <w:t xml:space="preserve">հավելվածի </w:t>
      </w:r>
      <w:r w:rsidR="003B6828" w:rsidRPr="00272812">
        <w:rPr>
          <w:rFonts w:ascii="GHEA Grapalat" w:hAnsi="GHEA Grapalat"/>
          <w:bCs/>
          <w:sz w:val="24"/>
          <w:szCs w:val="24"/>
          <w:lang w:val="hy-AM"/>
        </w:rPr>
        <w:t>1-ին կետի 1-ին ենթակետի «բ» պարբերությունում «</w:t>
      </w:r>
      <w:r w:rsidR="00A97516" w:rsidRPr="00272812">
        <w:rPr>
          <w:rFonts w:ascii="GHEA Grapalat" w:hAnsi="GHEA Grapalat"/>
          <w:bCs/>
          <w:sz w:val="24"/>
          <w:szCs w:val="24"/>
          <w:lang w:val="hy-AM"/>
        </w:rPr>
        <w:t xml:space="preserve">սույն </w:t>
      </w:r>
      <w:r w:rsidR="003B6828" w:rsidRPr="00272812">
        <w:rPr>
          <w:rFonts w:ascii="GHEA Grapalat" w:hAnsi="GHEA Grapalat"/>
          <w:bCs/>
          <w:sz w:val="24"/>
          <w:szCs w:val="24"/>
          <w:lang w:val="hy-AM"/>
        </w:rPr>
        <w:t>կետի</w:t>
      </w:r>
      <w:r w:rsidR="00A97516" w:rsidRPr="00272812">
        <w:rPr>
          <w:rFonts w:ascii="GHEA Grapalat" w:hAnsi="GHEA Grapalat"/>
          <w:bCs/>
          <w:sz w:val="24"/>
          <w:szCs w:val="24"/>
          <w:lang w:val="hy-AM"/>
        </w:rPr>
        <w:t xml:space="preserve"> «ա» ենթակետով</w:t>
      </w:r>
      <w:r w:rsidR="003B6828" w:rsidRPr="00272812">
        <w:rPr>
          <w:rFonts w:ascii="GHEA Grapalat" w:hAnsi="GHEA Grapalat"/>
          <w:bCs/>
          <w:sz w:val="24"/>
          <w:szCs w:val="24"/>
          <w:lang w:val="hy-AM"/>
        </w:rPr>
        <w:t>» բառ</w:t>
      </w:r>
      <w:r w:rsidR="00A97516" w:rsidRPr="00272812">
        <w:rPr>
          <w:rFonts w:ascii="GHEA Grapalat" w:hAnsi="GHEA Grapalat"/>
          <w:bCs/>
          <w:sz w:val="24"/>
          <w:szCs w:val="24"/>
          <w:lang w:val="hy-AM"/>
        </w:rPr>
        <w:t>եր</w:t>
      </w:r>
      <w:r w:rsidR="003B6828" w:rsidRPr="00272812">
        <w:rPr>
          <w:rFonts w:ascii="GHEA Grapalat" w:hAnsi="GHEA Grapalat"/>
          <w:bCs/>
          <w:sz w:val="24"/>
          <w:szCs w:val="24"/>
          <w:lang w:val="hy-AM"/>
        </w:rPr>
        <w:t>ն անհրաժեշտ է փոխարինել «</w:t>
      </w:r>
      <w:r w:rsidR="00A97516" w:rsidRPr="00272812">
        <w:rPr>
          <w:rFonts w:ascii="GHEA Grapalat" w:hAnsi="GHEA Grapalat"/>
          <w:bCs/>
          <w:sz w:val="24"/>
          <w:szCs w:val="24"/>
          <w:lang w:val="hy-AM"/>
        </w:rPr>
        <w:t xml:space="preserve">սույն </w:t>
      </w:r>
      <w:r w:rsidR="003B6828" w:rsidRPr="00272812">
        <w:rPr>
          <w:rFonts w:ascii="GHEA Grapalat" w:hAnsi="GHEA Grapalat"/>
          <w:bCs/>
          <w:sz w:val="24"/>
          <w:szCs w:val="24"/>
          <w:lang w:val="hy-AM"/>
        </w:rPr>
        <w:t>ենթակետի</w:t>
      </w:r>
      <w:r w:rsidR="00A97516" w:rsidRPr="00272812">
        <w:rPr>
          <w:rFonts w:ascii="GHEA Grapalat" w:hAnsi="GHEA Grapalat"/>
          <w:bCs/>
          <w:sz w:val="24"/>
          <w:szCs w:val="24"/>
          <w:lang w:val="hy-AM"/>
        </w:rPr>
        <w:t xml:space="preserve"> «ա» պարբերությամբ</w:t>
      </w:r>
      <w:r w:rsidR="003B6828" w:rsidRPr="00272812">
        <w:rPr>
          <w:rFonts w:ascii="GHEA Grapalat" w:hAnsi="GHEA Grapalat"/>
          <w:bCs/>
          <w:sz w:val="24"/>
          <w:szCs w:val="24"/>
          <w:lang w:val="hy-AM"/>
        </w:rPr>
        <w:t>» բառ</w:t>
      </w:r>
      <w:r w:rsidR="00A97516" w:rsidRPr="00272812">
        <w:rPr>
          <w:rFonts w:ascii="GHEA Grapalat" w:hAnsi="GHEA Grapalat"/>
          <w:bCs/>
          <w:sz w:val="24"/>
          <w:szCs w:val="24"/>
          <w:lang w:val="hy-AM"/>
        </w:rPr>
        <w:t>եր</w:t>
      </w:r>
      <w:r w:rsidR="003B6828" w:rsidRPr="00272812">
        <w:rPr>
          <w:rFonts w:ascii="GHEA Grapalat" w:hAnsi="GHEA Grapalat"/>
          <w:bCs/>
          <w:sz w:val="24"/>
          <w:szCs w:val="24"/>
          <w:lang w:val="hy-AM"/>
        </w:rPr>
        <w:t>ով</w:t>
      </w:r>
      <w:r w:rsidR="007E403C" w:rsidRPr="00272812">
        <w:rPr>
          <w:rFonts w:ascii="GHEA Grapalat" w:hAnsi="GHEA Grapalat"/>
          <w:bCs/>
          <w:sz w:val="24"/>
          <w:szCs w:val="24"/>
          <w:lang w:val="hy-AM"/>
        </w:rPr>
        <w:t>՝ նկատի ունենալով «Նորմատիվ իրավական ակտերի մասին» ՀՀ օրենքի 1</w:t>
      </w:r>
      <w:r w:rsidR="003B6828" w:rsidRPr="00272812">
        <w:rPr>
          <w:rFonts w:ascii="GHEA Grapalat" w:hAnsi="GHEA Grapalat"/>
          <w:bCs/>
          <w:sz w:val="24"/>
          <w:szCs w:val="24"/>
          <w:lang w:val="hy-AM"/>
        </w:rPr>
        <w:t>4</w:t>
      </w:r>
      <w:r w:rsidR="007E403C" w:rsidRPr="00272812">
        <w:rPr>
          <w:rFonts w:ascii="GHEA Grapalat" w:hAnsi="GHEA Grapalat"/>
          <w:bCs/>
          <w:sz w:val="24"/>
          <w:szCs w:val="24"/>
          <w:lang w:val="hy-AM"/>
        </w:rPr>
        <w:t xml:space="preserve">-րդ հոդվածի </w:t>
      </w:r>
      <w:r w:rsidR="003B6828" w:rsidRPr="00272812">
        <w:rPr>
          <w:rFonts w:ascii="GHEA Grapalat" w:hAnsi="GHEA Grapalat"/>
          <w:bCs/>
          <w:sz w:val="24"/>
          <w:szCs w:val="24"/>
          <w:lang w:val="hy-AM"/>
        </w:rPr>
        <w:t>5</w:t>
      </w:r>
      <w:r w:rsidR="007E403C" w:rsidRPr="00272812">
        <w:rPr>
          <w:rFonts w:ascii="GHEA Grapalat" w:hAnsi="GHEA Grapalat"/>
          <w:bCs/>
          <w:sz w:val="24"/>
          <w:szCs w:val="24"/>
          <w:lang w:val="hy-AM"/>
        </w:rPr>
        <w:t>-րդ մասի պահանջները:</w:t>
      </w:r>
    </w:p>
    <w:p w:rsidR="00A97516" w:rsidRPr="00272812" w:rsidRDefault="00A97516" w:rsidP="00A97516">
      <w:pPr>
        <w:tabs>
          <w:tab w:val="left" w:pos="720"/>
          <w:tab w:val="left" w:pos="10221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2812">
        <w:rPr>
          <w:rFonts w:ascii="GHEA Grapalat" w:hAnsi="GHEA Grapalat"/>
          <w:bCs/>
          <w:sz w:val="24"/>
          <w:szCs w:val="24"/>
          <w:lang w:val="hy-AM"/>
        </w:rPr>
        <w:tab/>
        <w:t>3.</w:t>
      </w:r>
      <w:r w:rsidRPr="0027281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2812">
        <w:rPr>
          <w:rFonts w:ascii="GHEA Grapalat" w:hAnsi="GHEA Grapalat"/>
          <w:bCs/>
          <w:sz w:val="24"/>
          <w:szCs w:val="24"/>
          <w:lang w:val="hy-AM"/>
        </w:rPr>
        <w:t>Նախագծի 1-ին հավելվածի 1-ին կետի 1-ին ենթակետի «</w:t>
      </w:r>
      <w:r w:rsidR="00A92C18" w:rsidRPr="00272812">
        <w:rPr>
          <w:rFonts w:ascii="GHEA Grapalat" w:hAnsi="GHEA Grapalat"/>
          <w:bCs/>
          <w:sz w:val="24"/>
          <w:szCs w:val="24"/>
          <w:lang w:val="hy-AM"/>
        </w:rPr>
        <w:t>գ</w:t>
      </w:r>
      <w:r w:rsidRPr="00272812">
        <w:rPr>
          <w:rFonts w:ascii="GHEA Grapalat" w:hAnsi="GHEA Grapalat"/>
          <w:bCs/>
          <w:sz w:val="24"/>
          <w:szCs w:val="24"/>
          <w:lang w:val="hy-AM"/>
        </w:rPr>
        <w:t>» պարբերությունում</w:t>
      </w:r>
      <w:r w:rsidR="00A92C18" w:rsidRPr="00272812">
        <w:rPr>
          <w:rFonts w:ascii="GHEA Grapalat" w:hAnsi="GHEA Grapalat"/>
          <w:bCs/>
          <w:sz w:val="24"/>
          <w:szCs w:val="24"/>
          <w:lang w:val="hy-AM"/>
        </w:rPr>
        <w:t xml:space="preserve"> բոլոր «սույն կետի երկրորդ ենթակետով» բառերն անհրաժեշտ է փոխարինել «սույն ենթակետի «բ» պարբերությամբ» բառերով:</w:t>
      </w:r>
    </w:p>
    <w:p w:rsidR="007E403C" w:rsidRPr="00272812" w:rsidRDefault="00A92C18" w:rsidP="00A92C18">
      <w:pPr>
        <w:tabs>
          <w:tab w:val="left" w:pos="720"/>
          <w:tab w:val="left" w:pos="10221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2812">
        <w:rPr>
          <w:rFonts w:ascii="GHEA Grapalat" w:hAnsi="GHEA Grapalat" w:cs="Sylfaen"/>
          <w:sz w:val="24"/>
          <w:szCs w:val="24"/>
          <w:lang w:val="hy-AM"/>
        </w:rPr>
        <w:tab/>
        <w:t xml:space="preserve">4.Նախագծի </w:t>
      </w:r>
      <w:r w:rsidR="00A97516" w:rsidRPr="00272812">
        <w:rPr>
          <w:rFonts w:ascii="GHEA Grapalat" w:hAnsi="GHEA Grapalat" w:cs="Sylfaen"/>
          <w:sz w:val="24"/>
          <w:szCs w:val="24"/>
          <w:lang w:val="hy-AM"/>
        </w:rPr>
        <w:t>1-ին հավելվածի 1-ին կետի «1.1)» ենթակետի համարակալումն անհրաժեշտ է փոխարինել ամբողջական թվով, մասնավորապես, «2)» թվով և հաջորդիվ վերանայել ենթակետերի համարակալումը: Նույն դիտողությունը վերաբերում է «4.1»</w:t>
      </w:r>
      <w:r w:rsidRPr="00272812">
        <w:rPr>
          <w:rFonts w:ascii="GHEA Grapalat" w:hAnsi="GHEA Grapalat" w:cs="Sylfaen"/>
          <w:sz w:val="24"/>
          <w:szCs w:val="24"/>
          <w:lang w:val="hy-AM"/>
        </w:rPr>
        <w:t>,</w:t>
      </w:r>
      <w:r w:rsidR="00A97516" w:rsidRPr="00272812">
        <w:rPr>
          <w:rFonts w:ascii="GHEA Grapalat" w:hAnsi="GHEA Grapalat" w:cs="Sylfaen"/>
          <w:sz w:val="24"/>
          <w:szCs w:val="24"/>
          <w:lang w:val="hy-AM"/>
        </w:rPr>
        <w:t xml:space="preserve"> «4.2»</w:t>
      </w:r>
      <w:r w:rsidRPr="00272812">
        <w:rPr>
          <w:rFonts w:ascii="GHEA Grapalat" w:hAnsi="GHEA Grapalat" w:cs="Sylfaen"/>
          <w:sz w:val="24"/>
          <w:szCs w:val="24"/>
          <w:lang w:val="hy-AM"/>
        </w:rPr>
        <w:t>, «5.1», «5.2»</w:t>
      </w:r>
      <w:r w:rsidR="00A97516" w:rsidRPr="00272812">
        <w:rPr>
          <w:rFonts w:ascii="GHEA Grapalat" w:hAnsi="GHEA Grapalat" w:cs="Sylfaen"/>
          <w:sz w:val="24"/>
          <w:szCs w:val="24"/>
          <w:lang w:val="hy-AM"/>
        </w:rPr>
        <w:t xml:space="preserve"> ենթակետերին</w:t>
      </w:r>
      <w:r w:rsidR="00657440" w:rsidRPr="00272812">
        <w:rPr>
          <w:rFonts w:ascii="GHEA Grapalat" w:hAnsi="GHEA Grapalat" w:cs="Sylfaen"/>
          <w:sz w:val="24"/>
          <w:szCs w:val="24"/>
          <w:lang w:val="hy-AM"/>
        </w:rPr>
        <w:t xml:space="preserve"> և «4.1» կետին</w:t>
      </w:r>
      <w:r w:rsidR="00A97516" w:rsidRPr="00272812">
        <w:rPr>
          <w:rFonts w:ascii="GHEA Grapalat" w:hAnsi="GHEA Grapalat" w:cs="Sylfaen"/>
          <w:sz w:val="24"/>
          <w:szCs w:val="24"/>
          <w:lang w:val="hy-AM"/>
        </w:rPr>
        <w:t xml:space="preserve">՝ նկատի ունենալով, որ նոր ակտ է ընդունվում, ուստի կետերի և ենթակետերի համարակալումը պետք է լինի ամբողջական թվերով: </w:t>
      </w:r>
    </w:p>
    <w:p w:rsidR="00A43E33" w:rsidRPr="00272812" w:rsidRDefault="00A43E33" w:rsidP="00A43E33">
      <w:pPr>
        <w:tabs>
          <w:tab w:val="left" w:pos="10221"/>
        </w:tabs>
        <w:spacing w:after="0" w:line="360" w:lineRule="auto"/>
        <w:ind w:firstLine="81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5.Նախագծի </w:t>
      </w:r>
      <w:r w:rsidR="00A92C18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1-ին </w:t>
      </w: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հավելվածի </w:t>
      </w:r>
      <w:r w:rsidR="00A92C18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1-ին </w:t>
      </w: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կետի </w:t>
      </w:r>
      <w:r w:rsidR="00A92C18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1.1</w:t>
      </w: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-րդ ենթակետի «</w:t>
      </w:r>
      <w:r w:rsidR="00A92C18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ա</w:t>
      </w: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» պարբերությունում «</w:t>
      </w:r>
      <w:r w:rsidR="00A92C18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1-ին </w:t>
      </w: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կետի «</w:t>
      </w:r>
      <w:r w:rsidR="00A92C18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բ</w:t>
      </w: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» ենթակետով» </w:t>
      </w:r>
      <w:r w:rsidR="00A92C18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բոլոր </w:t>
      </w: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բառերն անհրաժեշտ է փոխարինել «</w:t>
      </w:r>
      <w:r w:rsidR="00A92C18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1-ին</w:t>
      </w: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ենթակետի «</w:t>
      </w:r>
      <w:r w:rsidR="00432BBA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բ</w:t>
      </w: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» </w:t>
      </w: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lastRenderedPageBreak/>
        <w:t xml:space="preserve">պարբերությամբ» բառերով՝ </w:t>
      </w:r>
      <w:r w:rsidRPr="00272812">
        <w:rPr>
          <w:rFonts w:ascii="GHEA Grapalat" w:hAnsi="GHEA Grapalat"/>
          <w:bCs/>
          <w:sz w:val="24"/>
          <w:szCs w:val="24"/>
          <w:lang w:val="hy-AM"/>
        </w:rPr>
        <w:t>նկատի ունենալով «Նորմատիվ իրավական ակտերի մասին» ՀՀ օրենքի 14-րդ հոդվածի 5-րդ մասի պահանջները:</w:t>
      </w:r>
    </w:p>
    <w:p w:rsidR="00B90E10" w:rsidRPr="00272812" w:rsidRDefault="00B90E10" w:rsidP="00A43E33">
      <w:pPr>
        <w:tabs>
          <w:tab w:val="left" w:pos="10221"/>
        </w:tabs>
        <w:spacing w:after="0" w:line="360" w:lineRule="auto"/>
        <w:ind w:firstLine="810"/>
        <w:jc w:val="both"/>
        <w:rPr>
          <w:rFonts w:ascii="GHEA Grapalat" w:hAnsi="GHEA Grapalat" w:cs="Sylfaen"/>
          <w:bCs/>
          <w:iCs/>
          <w:sz w:val="24"/>
          <w:szCs w:val="24"/>
          <w:lang w:val="hy-AM"/>
        </w:rPr>
      </w:pPr>
      <w:r w:rsidRPr="00272812">
        <w:rPr>
          <w:rFonts w:ascii="GHEA Grapalat" w:hAnsi="GHEA Grapalat"/>
          <w:bCs/>
          <w:sz w:val="24"/>
          <w:szCs w:val="24"/>
          <w:lang w:val="hy-AM"/>
        </w:rPr>
        <w:t>6.</w:t>
      </w: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Նախագծի 1-ին հավելվածի 1-ին կետի 2-րդ ենթակետի «բ» պարբերությունում «սույն որոշման 1-ին կետով» բառերն անհրաժեշտ է փոխարինել «սույն հավելվածի 1-ին կետի 1-ին ենթակետով» բառերով:</w:t>
      </w:r>
    </w:p>
    <w:p w:rsidR="00B90E10" w:rsidRPr="00272812" w:rsidRDefault="00B90E10" w:rsidP="00A43E33">
      <w:pPr>
        <w:tabs>
          <w:tab w:val="left" w:pos="10221"/>
        </w:tabs>
        <w:spacing w:after="0" w:line="360" w:lineRule="auto"/>
        <w:ind w:firstLine="810"/>
        <w:jc w:val="both"/>
        <w:rPr>
          <w:rFonts w:ascii="GHEA Grapalat" w:hAnsi="GHEA Grapalat" w:cs="Sylfaen"/>
          <w:bCs/>
          <w:iCs/>
          <w:sz w:val="24"/>
          <w:szCs w:val="24"/>
          <w:lang w:val="hy-AM"/>
        </w:rPr>
      </w:pP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Նույն ենթակետի «գ» պարբերությունում «մասով» բառն անհրաժեշտ է փոխարինել «ենթակետով» բառով:</w:t>
      </w:r>
    </w:p>
    <w:p w:rsidR="00C016C3" w:rsidRPr="00272812" w:rsidRDefault="00C016C3" w:rsidP="00A43E33">
      <w:pPr>
        <w:tabs>
          <w:tab w:val="left" w:pos="10221"/>
        </w:tabs>
        <w:spacing w:after="0" w:line="360" w:lineRule="auto"/>
        <w:ind w:firstLine="810"/>
        <w:jc w:val="both"/>
        <w:rPr>
          <w:rFonts w:ascii="GHEA Grapalat" w:hAnsi="GHEA Grapalat" w:cs="Sylfaen"/>
          <w:bCs/>
          <w:iCs/>
          <w:sz w:val="24"/>
          <w:szCs w:val="24"/>
          <w:lang w:val="hy-AM"/>
        </w:rPr>
      </w:pP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7.Նախագծի 1-ին հավելվածի 1-ին կետի 19-րդ ենթակետն անհրաժեշտ է հանել՝ նկատի ունենալով, որ «Տեղական տուրքերի և վճարների մասին» օրենքում նման տուրք չի նախատեսվում:</w:t>
      </w:r>
    </w:p>
    <w:p w:rsidR="00025A16" w:rsidRPr="00272812" w:rsidRDefault="00025A16" w:rsidP="00A43E33">
      <w:pPr>
        <w:tabs>
          <w:tab w:val="left" w:pos="10221"/>
        </w:tabs>
        <w:spacing w:after="0" w:line="360" w:lineRule="auto"/>
        <w:ind w:firstLine="810"/>
        <w:jc w:val="both"/>
        <w:rPr>
          <w:rFonts w:ascii="GHEA Grapalat" w:hAnsi="GHEA Grapalat" w:cs="Sylfaen"/>
          <w:bCs/>
          <w:iCs/>
          <w:sz w:val="24"/>
          <w:szCs w:val="24"/>
          <w:lang w:val="hy-AM"/>
        </w:rPr>
      </w:pP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8.Նախագծի 2-րդ հավելվածի վերնագիրն անհրաժեշտ է շարադրել հետևյալ խմբագրությամբ.«</w:t>
      </w:r>
      <w:r w:rsidRPr="00272812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Մեծամոր համայնքի վարչական տարածքում 2025 թվականի տեղական վճարների դրույքաչափերը</w:t>
      </w: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»:</w:t>
      </w:r>
    </w:p>
    <w:p w:rsidR="00025A16" w:rsidRPr="00272812" w:rsidRDefault="00025A16" w:rsidP="00A43E33">
      <w:pPr>
        <w:tabs>
          <w:tab w:val="left" w:pos="10221"/>
        </w:tabs>
        <w:spacing w:after="0" w:line="360" w:lineRule="auto"/>
        <w:ind w:firstLine="810"/>
        <w:jc w:val="both"/>
        <w:rPr>
          <w:rFonts w:ascii="GHEA Grapalat" w:hAnsi="GHEA Grapalat" w:cs="Sylfaen"/>
          <w:bCs/>
          <w:iCs/>
          <w:sz w:val="24"/>
          <w:szCs w:val="24"/>
          <w:lang w:val="hy-AM"/>
        </w:rPr>
      </w:pP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9. Նախագծի 2-րդ հավելվածի 1-ին կետի 6-րդ ենթակետի «բ» պարբերությունում նշված դրույթներն անհրաժեշտ է համարակալել, ինչպես նաև հստակեցնել, թե </w:t>
      </w:r>
      <w:r w:rsidR="008D3B93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6-րդ դրույթում </w:t>
      </w: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խոսքը որ «սույն ենթակետի 1-5-րդ պարբերություններով»</w:t>
      </w:r>
      <w:r w:rsidR="008D3B93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սահմանված դրույքաչափերի մասին է, իսկ 7-րդ դրույթում հստակեցնել</w:t>
      </w:r>
      <w:r w:rsidR="00082465" w:rsidRPr="0041205A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, թե որոնք են </w:t>
      </w:r>
      <w:r w:rsidR="008D3B93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«սույն մասի 1-5-րդ կետերով» սահմանված դրույքաչափեր</w:t>
      </w:r>
      <w:r w:rsidR="00082465" w:rsidRPr="0041205A">
        <w:rPr>
          <w:rFonts w:ascii="GHEA Grapalat" w:hAnsi="GHEA Grapalat" w:cs="Sylfaen"/>
          <w:bCs/>
          <w:iCs/>
          <w:sz w:val="24"/>
          <w:szCs w:val="24"/>
          <w:lang w:val="hy-AM"/>
        </w:rPr>
        <w:t>ը</w:t>
      </w:r>
      <w:r w:rsidR="008D3B93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:</w:t>
      </w:r>
    </w:p>
    <w:p w:rsidR="00A876DA" w:rsidRPr="00272812" w:rsidRDefault="00A876DA" w:rsidP="00A43E33">
      <w:pPr>
        <w:tabs>
          <w:tab w:val="left" w:pos="10221"/>
        </w:tabs>
        <w:spacing w:after="0" w:line="360" w:lineRule="auto"/>
        <w:ind w:firstLine="81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10.Նախագծի 2-րդ հավելվածի 1-ին կետի 6-րդ ենթակետի «գ» պարբերությունում անհրաժեշտ է վերանայել «սույն կետի բ) ենթակետի 1-5-րդ պարբերություններով» բառերը, քանի որ 2-րդ հավելվածը նման համարակալում չունի: Նույն դիտողությունը վերաբերում է 6-րդ ենթակետի «դ» պարբերությունում նշված «սույն որոշման 2-րդ կետի 6-րդ ենթակետով» բառերին:</w:t>
      </w:r>
    </w:p>
    <w:p w:rsidR="00F42612" w:rsidRPr="00272812" w:rsidRDefault="00F42612" w:rsidP="00272812">
      <w:pPr>
        <w:tabs>
          <w:tab w:val="left" w:pos="10221"/>
        </w:tabs>
        <w:spacing w:after="0" w:line="360" w:lineRule="auto"/>
        <w:jc w:val="both"/>
        <w:rPr>
          <w:rFonts w:ascii="GHEA Grapalat" w:eastAsia="Sylfaen" w:hAnsi="GHEA Grapalat" w:cs="Sylfaen"/>
          <w:bCs/>
          <w:color w:val="000000"/>
          <w:sz w:val="24"/>
          <w:szCs w:val="24"/>
          <w:lang w:val="hy-AM"/>
        </w:rPr>
      </w:pPr>
      <w:r w:rsidRPr="00272812">
        <w:rPr>
          <w:rFonts w:ascii="GHEA Grapalat" w:eastAsia="Sylfaen" w:hAnsi="GHEA Grapalat" w:cs="Sylfaen"/>
          <w:bCs/>
          <w:color w:val="000000"/>
          <w:sz w:val="24"/>
          <w:szCs w:val="24"/>
          <w:lang w:val="hy-AM"/>
        </w:rPr>
        <w:t xml:space="preserve">         </w:t>
      </w:r>
      <w:r w:rsidR="001B4EFC" w:rsidRPr="00272812">
        <w:rPr>
          <w:rFonts w:ascii="GHEA Grapalat" w:eastAsia="Sylfaen" w:hAnsi="GHEA Grapalat" w:cs="Sylfaen"/>
          <w:bCs/>
          <w:color w:val="000000"/>
          <w:sz w:val="24"/>
          <w:szCs w:val="24"/>
          <w:lang w:val="hy-AM"/>
        </w:rPr>
        <w:t xml:space="preserve"> </w:t>
      </w:r>
      <w:r w:rsidRPr="00272812">
        <w:rPr>
          <w:rFonts w:ascii="GHEA Grapalat" w:eastAsia="Sylfaen" w:hAnsi="GHEA Grapalat" w:cs="Sylfaen"/>
          <w:bCs/>
          <w:color w:val="000000"/>
          <w:sz w:val="24"/>
          <w:szCs w:val="24"/>
          <w:lang w:val="hy-AM"/>
        </w:rPr>
        <w:t xml:space="preserve"> </w:t>
      </w:r>
      <w:r w:rsidR="006B4150" w:rsidRPr="00272812">
        <w:rPr>
          <w:rFonts w:ascii="GHEA Grapalat" w:eastAsia="Sylfaen" w:hAnsi="GHEA Grapalat" w:cs="Sylfaen"/>
          <w:bCs/>
          <w:color w:val="000000"/>
          <w:sz w:val="24"/>
          <w:szCs w:val="24"/>
          <w:lang w:val="hy-AM"/>
        </w:rPr>
        <w:t>6</w:t>
      </w:r>
      <w:r w:rsidR="00272812" w:rsidRPr="00272812">
        <w:rPr>
          <w:rFonts w:ascii="GHEA Grapalat" w:eastAsia="Sylfaen" w:hAnsi="GHEA Grapalat" w:cs="Sylfaen"/>
          <w:bCs/>
          <w:color w:val="000000"/>
          <w:sz w:val="24"/>
          <w:szCs w:val="24"/>
          <w:lang w:val="hy-AM"/>
        </w:rPr>
        <w:t>.</w:t>
      </w:r>
      <w:r w:rsidRPr="00272812">
        <w:rPr>
          <w:rFonts w:ascii="GHEA Grapalat" w:hAnsi="GHEA Grapalat" w:cs="Sylfaen"/>
          <w:sz w:val="24"/>
          <w:szCs w:val="24"/>
          <w:lang w:val="hy-AM"/>
        </w:rPr>
        <w:t xml:space="preserve">«Նորմատիվ իրավական ակտերի մասին» օրենքի 6-րդ հոդվածի 5-րդ մասի համաձայն՝ «Փորձաքննության ներկայացվող նորմատիվ իրավական ակտին կցվող </w:t>
      </w:r>
      <w:r w:rsidRPr="00272812">
        <w:rPr>
          <w:rFonts w:ascii="GHEA Grapalat" w:hAnsi="GHEA Grapalat" w:cs="Sylfaen"/>
          <w:sz w:val="24"/>
          <w:szCs w:val="24"/>
          <w:lang w:val="hy-AM"/>
        </w:rPr>
        <w:lastRenderedPageBreak/>
        <w:t>հիմնավորման մեջ շարադրվում են կարգավորման ենթակա ոլորտի կամ խնդրի սահմանումը, առկա իրավիճակը (եթե կիրառելի է), կարգավորման նպատակները, ակնկալվող արդյունքը, ակտի նորմատիվ բնույթի հիմնավորվածությունը:»:</w:t>
      </w:r>
    </w:p>
    <w:p w:rsidR="00F42612" w:rsidRPr="00272812" w:rsidRDefault="006B4150" w:rsidP="00F42612">
      <w:pPr>
        <w:tabs>
          <w:tab w:val="left" w:pos="10221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        </w:t>
      </w:r>
      <w:r w:rsidR="00F42612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Ելնելով վերոգրյալից՝ </w:t>
      </w:r>
      <w:r w:rsidR="008D39BC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հայ</w:t>
      </w:r>
      <w:r w:rsidR="00F42612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տնում ենք, որ նախագծի</w:t>
      </w:r>
      <w:r w:rsidR="008D39BC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ն կից</w:t>
      </w:r>
      <w:r w:rsidR="00F42612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</w:t>
      </w:r>
      <w:r w:rsidR="008D39BC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ներկայաց</w:t>
      </w:r>
      <w:r w:rsidR="00272812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ված</w:t>
      </w:r>
      <w:r w:rsidR="008D39BC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</w:t>
      </w:r>
      <w:r w:rsidR="00F42612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հիմնավորում</w:t>
      </w:r>
      <w:r w:rsidR="00082465" w:rsidRPr="0041205A">
        <w:rPr>
          <w:rFonts w:ascii="GHEA Grapalat" w:hAnsi="GHEA Grapalat" w:cs="Sylfaen"/>
          <w:bCs/>
          <w:iCs/>
          <w:sz w:val="24"/>
          <w:szCs w:val="24"/>
          <w:lang w:val="hy-AM"/>
        </w:rPr>
        <w:t>ն</w:t>
      </w:r>
      <w:r w:rsidR="00272812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անհրաժեշտ է խմբագրել՝ համապատասխանեցնելով վերոնշյալ օրենքի </w:t>
      </w:r>
      <w:r w:rsidR="00082465" w:rsidRPr="00272812">
        <w:rPr>
          <w:rFonts w:ascii="GHEA Grapalat" w:hAnsi="GHEA Grapalat" w:cs="Sylfaen"/>
          <w:sz w:val="24"/>
          <w:szCs w:val="24"/>
          <w:lang w:val="hy-AM"/>
        </w:rPr>
        <w:t xml:space="preserve">6-րդ հոդվածի 5-րդ մասի </w:t>
      </w:r>
      <w:r w:rsidR="00272812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պահանջներին</w:t>
      </w:r>
      <w:r w:rsidR="00F42612" w:rsidRPr="00272812">
        <w:rPr>
          <w:rFonts w:ascii="GHEA Grapalat" w:hAnsi="GHEA Grapalat" w:cs="Sylfaen"/>
          <w:bCs/>
          <w:iCs/>
          <w:sz w:val="24"/>
          <w:szCs w:val="24"/>
          <w:lang w:val="hy-AM"/>
        </w:rPr>
        <w:t>:</w:t>
      </w:r>
    </w:p>
    <w:p w:rsidR="00687889" w:rsidRPr="00272812" w:rsidRDefault="00687889" w:rsidP="006A52BE">
      <w:pPr>
        <w:spacing w:after="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D3406B" w:rsidRPr="00272812" w:rsidRDefault="00D3406B" w:rsidP="006A52BE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272812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 ակտերի փորձաքննության</w:t>
      </w:r>
    </w:p>
    <w:p w:rsidR="00B52DEA" w:rsidRPr="00272812" w:rsidRDefault="00D3406B" w:rsidP="00E004F0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272812">
        <w:rPr>
          <w:rFonts w:ascii="GHEA Grapalat" w:hAnsi="GHEA Grapalat" w:cs="Sylfaen"/>
          <w:b/>
          <w:bCs/>
          <w:sz w:val="24"/>
          <w:szCs w:val="24"/>
          <w:lang w:val="hy-AM"/>
        </w:rPr>
        <w:t>գործակալության պետ`</w:t>
      </w:r>
      <w:r w:rsidRPr="0027281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:rsidR="00BE3F0F" w:rsidRPr="00272812" w:rsidRDefault="0041205A" w:rsidP="0041205A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8" o:title=""/>
            <o:lock v:ext="edit" ungrouping="t" rotation="t" cropping="t" verticies="t" text="t" grouping="t"/>
            <o:signatureline v:ext="edit" id="{80C11E64-297B-40E0-B10D-08A8BED199F9}" provid="{00000000-0000-0000-0000-000000000000}" issignatureline="t"/>
          </v:shape>
        </w:pict>
      </w:r>
      <w:bookmarkStart w:id="0" w:name="_GoBack"/>
      <w:bookmarkEnd w:id="0"/>
    </w:p>
    <w:p w:rsidR="00041B6A" w:rsidRPr="0041205A" w:rsidRDefault="00080FC8" w:rsidP="0041205A">
      <w:pPr>
        <w:spacing w:after="0"/>
        <w:ind w:left="7200"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272812">
        <w:rPr>
          <w:rFonts w:ascii="GHEA Grapalat" w:hAnsi="GHEA Grapalat"/>
          <w:b/>
          <w:bCs/>
          <w:sz w:val="24"/>
          <w:szCs w:val="24"/>
          <w:lang w:val="hy-AM"/>
        </w:rPr>
        <w:t>Է</w:t>
      </w:r>
      <w:r w:rsidR="00E53477" w:rsidRPr="00272812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27281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1205A">
        <w:rPr>
          <w:rFonts w:ascii="GHEA Grapalat" w:hAnsi="GHEA Grapalat"/>
          <w:b/>
          <w:bCs/>
          <w:sz w:val="24"/>
          <w:szCs w:val="24"/>
          <w:lang w:val="hy-AM"/>
        </w:rPr>
        <w:t>ՄԱՐԳԱՐՅԱՆ</w:t>
      </w:r>
    </w:p>
    <w:sectPr w:rsidR="00041B6A" w:rsidRPr="0041205A" w:rsidSect="00B431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0" w:right="562" w:bottom="562" w:left="1138" w:header="70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7A" w:rsidRDefault="004B2C7A" w:rsidP="003E4E79">
      <w:pPr>
        <w:spacing w:after="0" w:line="240" w:lineRule="auto"/>
      </w:pPr>
      <w:r>
        <w:separator/>
      </w:r>
    </w:p>
  </w:endnote>
  <w:endnote w:type="continuationSeparator" w:id="0">
    <w:p w:rsidR="004B2C7A" w:rsidRDefault="004B2C7A" w:rsidP="003E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">
    <w:panose1 w:val="0402E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Default="00EF6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Pr="009A1E4B" w:rsidRDefault="00EF624D" w:rsidP="009A1E4B">
    <w:pPr>
      <w:rPr>
        <w:lang w:val="ru-RU"/>
      </w:rPr>
    </w:pPr>
  </w:p>
  <w:tbl>
    <w:tblPr>
      <w:tblpPr w:leftFromText="187" w:rightFromText="187" w:vertAnchor="page" w:horzAnchor="margin" w:tblpXSpec="center" w:tblpYSpec="bottom"/>
      <w:tblW w:w="6214" w:type="pct"/>
      <w:tblLayout w:type="fixed"/>
      <w:tblLook w:val="04A0" w:firstRow="1" w:lastRow="0" w:firstColumn="1" w:lastColumn="0" w:noHBand="0" w:noVBand="1"/>
    </w:tblPr>
    <w:tblGrid>
      <w:gridCol w:w="11221"/>
      <w:gridCol w:w="2147"/>
    </w:tblGrid>
    <w:tr w:rsidR="00EF624D" w:rsidTr="00EF624D">
      <w:trPr>
        <w:trHeight w:val="727"/>
      </w:trPr>
      <w:tc>
        <w:tcPr>
          <w:tcW w:w="4197" w:type="pct"/>
          <w:tcBorders>
            <w:right w:val="single" w:sz="4" w:space="0" w:color="C00000"/>
          </w:tcBorders>
        </w:tcPr>
        <w:p w:rsidR="00EF624D" w:rsidRDefault="00EF624D" w:rsidP="00EF624D">
          <w:pPr>
            <w:tabs>
              <w:tab w:val="left" w:pos="620"/>
              <w:tab w:val="center" w:pos="4320"/>
            </w:tabs>
            <w:ind w:right="-1193"/>
            <w:jc w:val="right"/>
            <w:rPr>
              <w:rFonts w:ascii="Cambria" w:hAnsi="Cambria"/>
              <w:sz w:val="20"/>
              <w:szCs w:val="20"/>
            </w:rPr>
          </w:pPr>
        </w:p>
        <w:p w:rsidR="00EF624D" w:rsidRDefault="00EF624D" w:rsidP="00EF624D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803" w:type="pct"/>
          <w:tcBorders>
            <w:left w:val="single" w:sz="4" w:space="0" w:color="C00000"/>
          </w:tcBorders>
        </w:tcPr>
        <w:p w:rsidR="00EF624D" w:rsidRPr="00B9097C" w:rsidRDefault="00D75B7A" w:rsidP="00EF624D">
          <w:pPr>
            <w:tabs>
              <w:tab w:val="left" w:pos="1490"/>
            </w:tabs>
            <w:rPr>
              <w:rFonts w:ascii="Art" w:hAnsi="Art"/>
              <w:sz w:val="16"/>
              <w:szCs w:val="16"/>
            </w:rPr>
          </w:pPr>
          <w:r w:rsidRPr="00B9097C">
            <w:rPr>
              <w:rFonts w:ascii="Art" w:hAnsi="Art"/>
              <w:sz w:val="16"/>
              <w:szCs w:val="16"/>
            </w:rPr>
            <w:fldChar w:fldCharType="begin"/>
          </w:r>
          <w:r w:rsidR="00EF624D" w:rsidRPr="00B9097C">
            <w:rPr>
              <w:rFonts w:ascii="Art" w:hAnsi="Art"/>
              <w:sz w:val="16"/>
              <w:szCs w:val="16"/>
            </w:rPr>
            <w:instrText xml:space="preserve"> PAGE    \* MERGEFORMAT </w:instrText>
          </w:r>
          <w:r w:rsidRPr="00B9097C">
            <w:rPr>
              <w:rFonts w:ascii="Art" w:hAnsi="Art"/>
              <w:sz w:val="16"/>
              <w:szCs w:val="16"/>
            </w:rPr>
            <w:fldChar w:fldCharType="separate"/>
          </w:r>
          <w:r w:rsidR="0041205A">
            <w:rPr>
              <w:rFonts w:ascii="Art" w:hAnsi="Art"/>
              <w:noProof/>
              <w:sz w:val="16"/>
              <w:szCs w:val="16"/>
            </w:rPr>
            <w:t>2</w:t>
          </w:r>
          <w:r w:rsidRPr="00B9097C">
            <w:rPr>
              <w:rFonts w:ascii="Art" w:hAnsi="Art"/>
              <w:sz w:val="16"/>
              <w:szCs w:val="16"/>
            </w:rPr>
            <w:fldChar w:fldCharType="end"/>
          </w:r>
        </w:p>
      </w:tc>
    </w:tr>
  </w:tbl>
  <w:p w:rsidR="00EF624D" w:rsidRDefault="00EF624D" w:rsidP="009A1E4B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Default="00EF6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7A" w:rsidRDefault="004B2C7A" w:rsidP="003E4E79">
      <w:pPr>
        <w:spacing w:after="0" w:line="240" w:lineRule="auto"/>
      </w:pPr>
      <w:r>
        <w:separator/>
      </w:r>
    </w:p>
  </w:footnote>
  <w:footnote w:type="continuationSeparator" w:id="0">
    <w:p w:rsidR="004B2C7A" w:rsidRDefault="004B2C7A" w:rsidP="003E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Default="00EF6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Pr="003E4E79" w:rsidRDefault="00EF624D" w:rsidP="003E4E79">
    <w:pPr>
      <w:pStyle w:val="Header"/>
      <w:pBdr>
        <w:left w:val="single" w:sz="18" w:space="4" w:color="FF0000"/>
      </w:pBdr>
      <w:ind w:left="-180"/>
      <w:rPr>
        <w:rFonts w:ascii="Arial LatArm" w:eastAsia="SimSun" w:hAnsi="Arial LatArm" w:cs="Arial"/>
        <w:color w:val="FF0000"/>
        <w:sz w:val="20"/>
        <w:szCs w:val="20"/>
      </w:rPr>
    </w:pPr>
    <w:r w:rsidRPr="003E4E79">
      <w:rPr>
        <w:rFonts w:ascii="Arial LatArm" w:eastAsia="SimSun" w:hAnsi="Arial LatArm" w:cs="Arial"/>
        <w:b/>
        <w:noProof/>
        <w:color w:val="FF0000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-8890</wp:posOffset>
          </wp:positionV>
          <wp:extent cx="457200" cy="444500"/>
          <wp:effectExtent l="19050" t="0" r="0" b="0"/>
          <wp:wrapNone/>
          <wp:docPr id="1" name="Picture 1" descr="GERB_H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H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4E79">
      <w:rPr>
        <w:rFonts w:ascii="Sylfaen" w:eastAsia="SimSun" w:hAnsi="Sylfaen" w:cs="Arial"/>
        <w:b/>
        <w:sz w:val="24"/>
        <w:szCs w:val="24"/>
        <w:lang w:val="ru-RU"/>
      </w:rPr>
      <w:t>Ա</w:t>
    </w:r>
    <w:r w:rsidRPr="003E4E79">
      <w:rPr>
        <w:rFonts w:ascii="Sylfaen" w:eastAsia="SimSun" w:hAnsi="Sylfaen" w:cs="Arial"/>
        <w:sz w:val="20"/>
        <w:szCs w:val="20"/>
        <w:lang w:val="ru-RU"/>
      </w:rPr>
      <w:t xml:space="preserve">րդարադատության </w:t>
    </w:r>
    <w:r w:rsidRPr="003E4E79">
      <w:rPr>
        <w:rFonts w:ascii="Art" w:eastAsia="SimSun" w:hAnsi="Art" w:cs="Arial"/>
        <w:sz w:val="20"/>
        <w:szCs w:val="20"/>
      </w:rPr>
      <w:t xml:space="preserve"> </w:t>
    </w:r>
    <w:r w:rsidRPr="003E4E79">
      <w:rPr>
        <w:rFonts w:ascii="Calibri" w:eastAsia="SimSun" w:hAnsi="Calibri" w:cs="Arial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</w:t>
    </w:r>
    <w:r w:rsidRPr="003E4E79">
      <w:rPr>
        <w:rFonts w:ascii="Arial LatArm" w:eastAsia="SimSun" w:hAnsi="Arial LatArm" w:cs="Arial"/>
        <w:sz w:val="20"/>
        <w:szCs w:val="20"/>
      </w:rPr>
      <w:t xml:space="preserve"> </w:t>
    </w:r>
    <w:r w:rsidRPr="003E4E79">
      <w:rPr>
        <w:rFonts w:ascii="Art" w:eastAsia="SimSun" w:hAnsi="Art" w:cs="Arial"/>
        <w:sz w:val="20"/>
        <w:szCs w:val="20"/>
      </w:rPr>
      <w:t xml:space="preserve">                                       </w:t>
    </w:r>
  </w:p>
  <w:p w:rsidR="00EF624D" w:rsidRPr="003E4E79" w:rsidRDefault="00EF624D" w:rsidP="003E4E79">
    <w:pPr>
      <w:pStyle w:val="Header"/>
      <w:pBdr>
        <w:left w:val="single" w:sz="18" w:space="4" w:color="0000FF"/>
      </w:pBdr>
      <w:ind w:left="-180"/>
      <w:rPr>
        <w:rFonts w:ascii="Art" w:eastAsia="SimSun" w:hAnsi="Art" w:cs="Arial"/>
        <w:sz w:val="20"/>
        <w:szCs w:val="20"/>
      </w:rPr>
    </w:pPr>
    <w:r w:rsidRPr="003E4E79">
      <w:rPr>
        <w:rFonts w:ascii="Sylfaen" w:eastAsia="SimSun" w:hAnsi="Sylfaen" w:cs="Arial"/>
        <w:b/>
        <w:sz w:val="24"/>
        <w:szCs w:val="24"/>
        <w:lang w:val="ru-RU"/>
      </w:rPr>
      <w:t>Ն</w:t>
    </w:r>
    <w:r w:rsidRPr="003E4E79">
      <w:rPr>
        <w:rFonts w:ascii="Sylfaen" w:eastAsia="SimSun" w:hAnsi="Sylfaen" w:cs="Arial"/>
        <w:sz w:val="20"/>
        <w:szCs w:val="20"/>
        <w:lang w:val="ru-RU"/>
      </w:rPr>
      <w:t>ախարարություն</w:t>
    </w:r>
    <w:r w:rsidRPr="003E4E79">
      <w:rPr>
        <w:rFonts w:ascii="Art" w:eastAsia="SimSun" w:hAnsi="Art" w:cs="Arial"/>
        <w:sz w:val="20"/>
        <w:szCs w:val="20"/>
      </w:rPr>
      <w:t xml:space="preserve">                       </w:t>
    </w:r>
  </w:p>
  <w:p w:rsidR="00EF624D" w:rsidRPr="00B9097C" w:rsidRDefault="00EF624D" w:rsidP="003E4E79">
    <w:pPr>
      <w:pStyle w:val="Header"/>
      <w:pBdr>
        <w:left w:val="single" w:sz="18" w:space="4" w:color="FF6600"/>
      </w:pBdr>
      <w:ind w:left="-180"/>
      <w:rPr>
        <w:rFonts w:ascii="Art" w:eastAsia="SimSun" w:hAnsi="Art" w:cs="Arial"/>
        <w:sz w:val="18"/>
        <w:szCs w:val="18"/>
      </w:rPr>
    </w:pPr>
    <w:r w:rsidRPr="00B9097C">
      <w:rPr>
        <w:rFonts w:ascii="Art" w:eastAsia="SimSun" w:hAnsi="Art" w:cs="Arial"/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</w:p>
  <w:p w:rsidR="00EF624D" w:rsidRDefault="00EF6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Default="00EF6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DD0"/>
    <w:multiLevelType w:val="hybridMultilevel"/>
    <w:tmpl w:val="2BA0017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326DC6"/>
    <w:multiLevelType w:val="hybridMultilevel"/>
    <w:tmpl w:val="3272B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418A6"/>
    <w:multiLevelType w:val="hybridMultilevel"/>
    <w:tmpl w:val="B7745C22"/>
    <w:lvl w:ilvl="0" w:tplc="5DCA7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7E610C"/>
    <w:multiLevelType w:val="hybridMultilevel"/>
    <w:tmpl w:val="257A2DD0"/>
    <w:lvl w:ilvl="0" w:tplc="4DDAF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2E2508"/>
    <w:multiLevelType w:val="hybridMultilevel"/>
    <w:tmpl w:val="9830FDCA"/>
    <w:lvl w:ilvl="0" w:tplc="72DE30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3AE0E0B"/>
    <w:multiLevelType w:val="hybridMultilevel"/>
    <w:tmpl w:val="FE7C8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FC3998"/>
    <w:multiLevelType w:val="hybridMultilevel"/>
    <w:tmpl w:val="28722900"/>
    <w:lvl w:ilvl="0" w:tplc="63E4AEF8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7" w15:restartNumberingAfterBreak="0">
    <w:nsid w:val="64526753"/>
    <w:multiLevelType w:val="hybridMultilevel"/>
    <w:tmpl w:val="D9DC6310"/>
    <w:lvl w:ilvl="0" w:tplc="1598DD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4E31359"/>
    <w:multiLevelType w:val="hybridMultilevel"/>
    <w:tmpl w:val="99A61C2C"/>
    <w:lvl w:ilvl="0" w:tplc="AE6A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5D26CD"/>
    <w:multiLevelType w:val="hybridMultilevel"/>
    <w:tmpl w:val="7994A9C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7C800F95"/>
    <w:multiLevelType w:val="hybridMultilevel"/>
    <w:tmpl w:val="83D4FFEA"/>
    <w:lvl w:ilvl="0" w:tplc="A5809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E79"/>
    <w:rsid w:val="00000852"/>
    <w:rsid w:val="00002302"/>
    <w:rsid w:val="00002812"/>
    <w:rsid w:val="00003CCF"/>
    <w:rsid w:val="0000424A"/>
    <w:rsid w:val="000047C3"/>
    <w:rsid w:val="0001076B"/>
    <w:rsid w:val="00011918"/>
    <w:rsid w:val="000125D4"/>
    <w:rsid w:val="00016303"/>
    <w:rsid w:val="00022384"/>
    <w:rsid w:val="00025A16"/>
    <w:rsid w:val="000270AA"/>
    <w:rsid w:val="0003067F"/>
    <w:rsid w:val="00031CAB"/>
    <w:rsid w:val="00032E50"/>
    <w:rsid w:val="00041B6A"/>
    <w:rsid w:val="00047B36"/>
    <w:rsid w:val="00051C6C"/>
    <w:rsid w:val="0005581F"/>
    <w:rsid w:val="0006029D"/>
    <w:rsid w:val="00061E48"/>
    <w:rsid w:val="00064399"/>
    <w:rsid w:val="00080730"/>
    <w:rsid w:val="00080FC8"/>
    <w:rsid w:val="00082465"/>
    <w:rsid w:val="000925DF"/>
    <w:rsid w:val="00095C36"/>
    <w:rsid w:val="0009681D"/>
    <w:rsid w:val="000A3620"/>
    <w:rsid w:val="000A6613"/>
    <w:rsid w:val="000A71DB"/>
    <w:rsid w:val="000B266A"/>
    <w:rsid w:val="000C0A06"/>
    <w:rsid w:val="000C3DA9"/>
    <w:rsid w:val="000C7ACE"/>
    <w:rsid w:val="000D0A59"/>
    <w:rsid w:val="000D40E9"/>
    <w:rsid w:val="000D689B"/>
    <w:rsid w:val="000D69C2"/>
    <w:rsid w:val="000D7279"/>
    <w:rsid w:val="000E1457"/>
    <w:rsid w:val="000E3DAB"/>
    <w:rsid w:val="000F25B6"/>
    <w:rsid w:val="000F3B60"/>
    <w:rsid w:val="00101E34"/>
    <w:rsid w:val="0011239A"/>
    <w:rsid w:val="00112C34"/>
    <w:rsid w:val="00112DDE"/>
    <w:rsid w:val="00117603"/>
    <w:rsid w:val="001205E7"/>
    <w:rsid w:val="00121575"/>
    <w:rsid w:val="00123E40"/>
    <w:rsid w:val="001312D8"/>
    <w:rsid w:val="00132A1B"/>
    <w:rsid w:val="00133252"/>
    <w:rsid w:val="0013778B"/>
    <w:rsid w:val="00140589"/>
    <w:rsid w:val="0014320C"/>
    <w:rsid w:val="00144635"/>
    <w:rsid w:val="00150970"/>
    <w:rsid w:val="00157B1B"/>
    <w:rsid w:val="00161315"/>
    <w:rsid w:val="001635F9"/>
    <w:rsid w:val="00164CF2"/>
    <w:rsid w:val="00166248"/>
    <w:rsid w:val="00170777"/>
    <w:rsid w:val="00170E9D"/>
    <w:rsid w:val="0017126F"/>
    <w:rsid w:val="00172EA3"/>
    <w:rsid w:val="00174E7C"/>
    <w:rsid w:val="00177E1A"/>
    <w:rsid w:val="00184CAF"/>
    <w:rsid w:val="00186145"/>
    <w:rsid w:val="001971C1"/>
    <w:rsid w:val="001A030A"/>
    <w:rsid w:val="001A0B4B"/>
    <w:rsid w:val="001A36CD"/>
    <w:rsid w:val="001B2AE3"/>
    <w:rsid w:val="001B2C2D"/>
    <w:rsid w:val="001B4A0C"/>
    <w:rsid w:val="001B4EFC"/>
    <w:rsid w:val="001B7DD4"/>
    <w:rsid w:val="001C6BCF"/>
    <w:rsid w:val="001D3818"/>
    <w:rsid w:val="001D7803"/>
    <w:rsid w:val="001E00DE"/>
    <w:rsid w:val="001E0F69"/>
    <w:rsid w:val="001E1D75"/>
    <w:rsid w:val="001E32E8"/>
    <w:rsid w:val="001F425F"/>
    <w:rsid w:val="002008EA"/>
    <w:rsid w:val="0020455A"/>
    <w:rsid w:val="002069A5"/>
    <w:rsid w:val="002072AE"/>
    <w:rsid w:val="00217879"/>
    <w:rsid w:val="002207FE"/>
    <w:rsid w:val="00226C18"/>
    <w:rsid w:val="0023171E"/>
    <w:rsid w:val="0023361F"/>
    <w:rsid w:val="0023382A"/>
    <w:rsid w:val="00236000"/>
    <w:rsid w:val="00236FA9"/>
    <w:rsid w:val="00243FC6"/>
    <w:rsid w:val="00246DDC"/>
    <w:rsid w:val="00247970"/>
    <w:rsid w:val="00247AC3"/>
    <w:rsid w:val="00247DAE"/>
    <w:rsid w:val="00247F31"/>
    <w:rsid w:val="00251D6B"/>
    <w:rsid w:val="0025470D"/>
    <w:rsid w:val="00256294"/>
    <w:rsid w:val="00256AC5"/>
    <w:rsid w:val="00261BA1"/>
    <w:rsid w:val="00265BFC"/>
    <w:rsid w:val="00265DBA"/>
    <w:rsid w:val="00272812"/>
    <w:rsid w:val="002815D3"/>
    <w:rsid w:val="002934EC"/>
    <w:rsid w:val="0029449B"/>
    <w:rsid w:val="00295651"/>
    <w:rsid w:val="002A4A95"/>
    <w:rsid w:val="002A53FC"/>
    <w:rsid w:val="002A5486"/>
    <w:rsid w:val="002B20A3"/>
    <w:rsid w:val="002B224D"/>
    <w:rsid w:val="002B2917"/>
    <w:rsid w:val="002B2DD8"/>
    <w:rsid w:val="002B3AA1"/>
    <w:rsid w:val="002C0D69"/>
    <w:rsid w:val="002C1076"/>
    <w:rsid w:val="002C1EA4"/>
    <w:rsid w:val="002C38FC"/>
    <w:rsid w:val="002C39F7"/>
    <w:rsid w:val="002F1BA2"/>
    <w:rsid w:val="002F7486"/>
    <w:rsid w:val="003021F7"/>
    <w:rsid w:val="00302D38"/>
    <w:rsid w:val="00303895"/>
    <w:rsid w:val="003100B4"/>
    <w:rsid w:val="003126E4"/>
    <w:rsid w:val="0032534B"/>
    <w:rsid w:val="003278C6"/>
    <w:rsid w:val="00332965"/>
    <w:rsid w:val="00332BB5"/>
    <w:rsid w:val="00335ACD"/>
    <w:rsid w:val="00340687"/>
    <w:rsid w:val="0034116E"/>
    <w:rsid w:val="00343CBF"/>
    <w:rsid w:val="003472B7"/>
    <w:rsid w:val="0034799C"/>
    <w:rsid w:val="003506EF"/>
    <w:rsid w:val="00350B4A"/>
    <w:rsid w:val="003579A7"/>
    <w:rsid w:val="00360C29"/>
    <w:rsid w:val="00363203"/>
    <w:rsid w:val="00364754"/>
    <w:rsid w:val="0036482E"/>
    <w:rsid w:val="00364965"/>
    <w:rsid w:val="00372A10"/>
    <w:rsid w:val="003731BA"/>
    <w:rsid w:val="0037489A"/>
    <w:rsid w:val="00374E3A"/>
    <w:rsid w:val="00385BC7"/>
    <w:rsid w:val="00385DD0"/>
    <w:rsid w:val="003913E1"/>
    <w:rsid w:val="003914D3"/>
    <w:rsid w:val="00393514"/>
    <w:rsid w:val="00395113"/>
    <w:rsid w:val="003A4CD2"/>
    <w:rsid w:val="003A4FD6"/>
    <w:rsid w:val="003B6828"/>
    <w:rsid w:val="003C1211"/>
    <w:rsid w:val="003C15A1"/>
    <w:rsid w:val="003C688F"/>
    <w:rsid w:val="003D39ED"/>
    <w:rsid w:val="003D6EC7"/>
    <w:rsid w:val="003E15D0"/>
    <w:rsid w:val="003E45D9"/>
    <w:rsid w:val="003E4D65"/>
    <w:rsid w:val="003E4E79"/>
    <w:rsid w:val="003E723A"/>
    <w:rsid w:val="003F24FB"/>
    <w:rsid w:val="003F3285"/>
    <w:rsid w:val="00403A29"/>
    <w:rsid w:val="00405C9B"/>
    <w:rsid w:val="0040783B"/>
    <w:rsid w:val="0041205A"/>
    <w:rsid w:val="004140D2"/>
    <w:rsid w:val="00422A52"/>
    <w:rsid w:val="00425968"/>
    <w:rsid w:val="0042612B"/>
    <w:rsid w:val="0043018F"/>
    <w:rsid w:val="00432924"/>
    <w:rsid w:val="00432BBA"/>
    <w:rsid w:val="004334BA"/>
    <w:rsid w:val="004353D6"/>
    <w:rsid w:val="004360B6"/>
    <w:rsid w:val="00443FDF"/>
    <w:rsid w:val="004505DB"/>
    <w:rsid w:val="004531C8"/>
    <w:rsid w:val="004609FD"/>
    <w:rsid w:val="0046474B"/>
    <w:rsid w:val="00467A7B"/>
    <w:rsid w:val="004718CC"/>
    <w:rsid w:val="00490BD8"/>
    <w:rsid w:val="004923AF"/>
    <w:rsid w:val="004A02AD"/>
    <w:rsid w:val="004A291C"/>
    <w:rsid w:val="004A5488"/>
    <w:rsid w:val="004A72AD"/>
    <w:rsid w:val="004B0290"/>
    <w:rsid w:val="004B2C7A"/>
    <w:rsid w:val="004B4335"/>
    <w:rsid w:val="004B4565"/>
    <w:rsid w:val="004C2B90"/>
    <w:rsid w:val="004C3407"/>
    <w:rsid w:val="004C65EB"/>
    <w:rsid w:val="004C6BBD"/>
    <w:rsid w:val="004D0D89"/>
    <w:rsid w:val="004D68F5"/>
    <w:rsid w:val="004E398E"/>
    <w:rsid w:val="004E3DF1"/>
    <w:rsid w:val="004E544E"/>
    <w:rsid w:val="004F1F79"/>
    <w:rsid w:val="004F65D2"/>
    <w:rsid w:val="004F70B1"/>
    <w:rsid w:val="00501313"/>
    <w:rsid w:val="00505CC0"/>
    <w:rsid w:val="0051039C"/>
    <w:rsid w:val="005140D2"/>
    <w:rsid w:val="005161A2"/>
    <w:rsid w:val="00522CAC"/>
    <w:rsid w:val="00526C36"/>
    <w:rsid w:val="00534175"/>
    <w:rsid w:val="0053566F"/>
    <w:rsid w:val="00536314"/>
    <w:rsid w:val="00541847"/>
    <w:rsid w:val="00541D46"/>
    <w:rsid w:val="0054735B"/>
    <w:rsid w:val="00550C67"/>
    <w:rsid w:val="00553B6D"/>
    <w:rsid w:val="00553D36"/>
    <w:rsid w:val="0055550B"/>
    <w:rsid w:val="00557641"/>
    <w:rsid w:val="00560FDF"/>
    <w:rsid w:val="00563072"/>
    <w:rsid w:val="005678DA"/>
    <w:rsid w:val="00570A0A"/>
    <w:rsid w:val="00571344"/>
    <w:rsid w:val="00576461"/>
    <w:rsid w:val="00577125"/>
    <w:rsid w:val="00583DC2"/>
    <w:rsid w:val="00592665"/>
    <w:rsid w:val="00592C4C"/>
    <w:rsid w:val="00593AC7"/>
    <w:rsid w:val="0059671D"/>
    <w:rsid w:val="005A2E36"/>
    <w:rsid w:val="005A6261"/>
    <w:rsid w:val="005B69A8"/>
    <w:rsid w:val="005B6C2A"/>
    <w:rsid w:val="005C3C9E"/>
    <w:rsid w:val="005D7E5E"/>
    <w:rsid w:val="005F50F1"/>
    <w:rsid w:val="005F5567"/>
    <w:rsid w:val="005F649B"/>
    <w:rsid w:val="0060690C"/>
    <w:rsid w:val="006101B7"/>
    <w:rsid w:val="00611ADF"/>
    <w:rsid w:val="006147B4"/>
    <w:rsid w:val="006300A8"/>
    <w:rsid w:val="0063433A"/>
    <w:rsid w:val="00636154"/>
    <w:rsid w:val="00636F2F"/>
    <w:rsid w:val="00646F4B"/>
    <w:rsid w:val="006538EF"/>
    <w:rsid w:val="00656A63"/>
    <w:rsid w:val="00656E08"/>
    <w:rsid w:val="006571BD"/>
    <w:rsid w:val="00657440"/>
    <w:rsid w:val="00672979"/>
    <w:rsid w:val="00672E6B"/>
    <w:rsid w:val="00676315"/>
    <w:rsid w:val="00680157"/>
    <w:rsid w:val="00686FF0"/>
    <w:rsid w:val="00687889"/>
    <w:rsid w:val="00693081"/>
    <w:rsid w:val="0069482C"/>
    <w:rsid w:val="006977D6"/>
    <w:rsid w:val="006A52BE"/>
    <w:rsid w:val="006A5F53"/>
    <w:rsid w:val="006B4150"/>
    <w:rsid w:val="006B4AD3"/>
    <w:rsid w:val="006B5205"/>
    <w:rsid w:val="006C196E"/>
    <w:rsid w:val="006D0D7A"/>
    <w:rsid w:val="006D5417"/>
    <w:rsid w:val="006D5F9A"/>
    <w:rsid w:val="006E3A80"/>
    <w:rsid w:val="006E793C"/>
    <w:rsid w:val="006F1111"/>
    <w:rsid w:val="006F3BD3"/>
    <w:rsid w:val="006F3CA2"/>
    <w:rsid w:val="006F3F81"/>
    <w:rsid w:val="006F41AD"/>
    <w:rsid w:val="006F4E35"/>
    <w:rsid w:val="006F6371"/>
    <w:rsid w:val="0070495E"/>
    <w:rsid w:val="007150F4"/>
    <w:rsid w:val="0071786C"/>
    <w:rsid w:val="00721A8D"/>
    <w:rsid w:val="00723977"/>
    <w:rsid w:val="00726159"/>
    <w:rsid w:val="00726928"/>
    <w:rsid w:val="00727434"/>
    <w:rsid w:val="00727E5C"/>
    <w:rsid w:val="007332E4"/>
    <w:rsid w:val="00737C2B"/>
    <w:rsid w:val="00740C70"/>
    <w:rsid w:val="00742AB1"/>
    <w:rsid w:val="0074515E"/>
    <w:rsid w:val="007573CE"/>
    <w:rsid w:val="007656B3"/>
    <w:rsid w:val="00766689"/>
    <w:rsid w:val="0077245A"/>
    <w:rsid w:val="0078313C"/>
    <w:rsid w:val="00784DDE"/>
    <w:rsid w:val="00786E03"/>
    <w:rsid w:val="0079649B"/>
    <w:rsid w:val="00797268"/>
    <w:rsid w:val="007B068B"/>
    <w:rsid w:val="007B29BF"/>
    <w:rsid w:val="007C220B"/>
    <w:rsid w:val="007C5967"/>
    <w:rsid w:val="007D68D8"/>
    <w:rsid w:val="007E403C"/>
    <w:rsid w:val="007E6E6A"/>
    <w:rsid w:val="007F100E"/>
    <w:rsid w:val="007F2CEF"/>
    <w:rsid w:val="007F41CD"/>
    <w:rsid w:val="00805D5C"/>
    <w:rsid w:val="0080713A"/>
    <w:rsid w:val="00813D09"/>
    <w:rsid w:val="00816AE9"/>
    <w:rsid w:val="00820448"/>
    <w:rsid w:val="00824C8A"/>
    <w:rsid w:val="00825D2B"/>
    <w:rsid w:val="00830343"/>
    <w:rsid w:val="00836A56"/>
    <w:rsid w:val="00836CEB"/>
    <w:rsid w:val="00837054"/>
    <w:rsid w:val="00843383"/>
    <w:rsid w:val="008445AD"/>
    <w:rsid w:val="00853DB1"/>
    <w:rsid w:val="00855224"/>
    <w:rsid w:val="00860081"/>
    <w:rsid w:val="00860A84"/>
    <w:rsid w:val="00864BF5"/>
    <w:rsid w:val="008722F8"/>
    <w:rsid w:val="008725B4"/>
    <w:rsid w:val="00873D7C"/>
    <w:rsid w:val="0087709E"/>
    <w:rsid w:val="0088115E"/>
    <w:rsid w:val="00882507"/>
    <w:rsid w:val="00892252"/>
    <w:rsid w:val="00892F20"/>
    <w:rsid w:val="00894552"/>
    <w:rsid w:val="008A02C8"/>
    <w:rsid w:val="008A4366"/>
    <w:rsid w:val="008B2A9A"/>
    <w:rsid w:val="008B7494"/>
    <w:rsid w:val="008C6016"/>
    <w:rsid w:val="008D39BC"/>
    <w:rsid w:val="008D3B93"/>
    <w:rsid w:val="008D3CFA"/>
    <w:rsid w:val="008D4F50"/>
    <w:rsid w:val="008D73C0"/>
    <w:rsid w:val="008F0CAB"/>
    <w:rsid w:val="008F1776"/>
    <w:rsid w:val="008F4190"/>
    <w:rsid w:val="008F5892"/>
    <w:rsid w:val="008F7275"/>
    <w:rsid w:val="008F75EA"/>
    <w:rsid w:val="0090110A"/>
    <w:rsid w:val="00902679"/>
    <w:rsid w:val="00902B72"/>
    <w:rsid w:val="00905499"/>
    <w:rsid w:val="00926D6D"/>
    <w:rsid w:val="0093023D"/>
    <w:rsid w:val="00936768"/>
    <w:rsid w:val="00936AB4"/>
    <w:rsid w:val="00940CC8"/>
    <w:rsid w:val="00943281"/>
    <w:rsid w:val="009443EB"/>
    <w:rsid w:val="00950A82"/>
    <w:rsid w:val="0095104B"/>
    <w:rsid w:val="0095335C"/>
    <w:rsid w:val="00953C69"/>
    <w:rsid w:val="00954FBA"/>
    <w:rsid w:val="00961DFC"/>
    <w:rsid w:val="00963F02"/>
    <w:rsid w:val="00966936"/>
    <w:rsid w:val="00971A70"/>
    <w:rsid w:val="0097459E"/>
    <w:rsid w:val="00984F13"/>
    <w:rsid w:val="0098623F"/>
    <w:rsid w:val="00987C3A"/>
    <w:rsid w:val="00991997"/>
    <w:rsid w:val="0099470F"/>
    <w:rsid w:val="009957CF"/>
    <w:rsid w:val="009A1E4B"/>
    <w:rsid w:val="009B0BB1"/>
    <w:rsid w:val="009B3514"/>
    <w:rsid w:val="009C0902"/>
    <w:rsid w:val="009C3138"/>
    <w:rsid w:val="009D0296"/>
    <w:rsid w:val="009D0446"/>
    <w:rsid w:val="009D23DD"/>
    <w:rsid w:val="009D4AC5"/>
    <w:rsid w:val="009E3F54"/>
    <w:rsid w:val="009E7332"/>
    <w:rsid w:val="009F07D4"/>
    <w:rsid w:val="009F45FA"/>
    <w:rsid w:val="00A03874"/>
    <w:rsid w:val="00A05C43"/>
    <w:rsid w:val="00A13DF2"/>
    <w:rsid w:val="00A14C14"/>
    <w:rsid w:val="00A239ED"/>
    <w:rsid w:val="00A23DB8"/>
    <w:rsid w:val="00A302D5"/>
    <w:rsid w:val="00A31079"/>
    <w:rsid w:val="00A3481B"/>
    <w:rsid w:val="00A4045A"/>
    <w:rsid w:val="00A43E33"/>
    <w:rsid w:val="00A534E0"/>
    <w:rsid w:val="00A53EF9"/>
    <w:rsid w:val="00A57265"/>
    <w:rsid w:val="00A62E40"/>
    <w:rsid w:val="00A636C3"/>
    <w:rsid w:val="00A6666B"/>
    <w:rsid w:val="00A73700"/>
    <w:rsid w:val="00A77F43"/>
    <w:rsid w:val="00A800AE"/>
    <w:rsid w:val="00A836CE"/>
    <w:rsid w:val="00A876DA"/>
    <w:rsid w:val="00A92C18"/>
    <w:rsid w:val="00A97516"/>
    <w:rsid w:val="00AA0B00"/>
    <w:rsid w:val="00AA0DCF"/>
    <w:rsid w:val="00AB0B0D"/>
    <w:rsid w:val="00AB6504"/>
    <w:rsid w:val="00AC21F4"/>
    <w:rsid w:val="00AC251E"/>
    <w:rsid w:val="00AD3DD4"/>
    <w:rsid w:val="00AE6AED"/>
    <w:rsid w:val="00AF1305"/>
    <w:rsid w:val="00B033FF"/>
    <w:rsid w:val="00B06DCE"/>
    <w:rsid w:val="00B364EB"/>
    <w:rsid w:val="00B37DFB"/>
    <w:rsid w:val="00B40018"/>
    <w:rsid w:val="00B4316F"/>
    <w:rsid w:val="00B51142"/>
    <w:rsid w:val="00B52DEA"/>
    <w:rsid w:val="00B564E7"/>
    <w:rsid w:val="00B578FB"/>
    <w:rsid w:val="00B60034"/>
    <w:rsid w:val="00B73105"/>
    <w:rsid w:val="00B735E7"/>
    <w:rsid w:val="00B765F6"/>
    <w:rsid w:val="00B77167"/>
    <w:rsid w:val="00B77A88"/>
    <w:rsid w:val="00B77D68"/>
    <w:rsid w:val="00B8382E"/>
    <w:rsid w:val="00B855AE"/>
    <w:rsid w:val="00B86B0F"/>
    <w:rsid w:val="00B90E10"/>
    <w:rsid w:val="00B9341B"/>
    <w:rsid w:val="00B97279"/>
    <w:rsid w:val="00BA1E05"/>
    <w:rsid w:val="00BA22B8"/>
    <w:rsid w:val="00BB77AE"/>
    <w:rsid w:val="00BC5A0D"/>
    <w:rsid w:val="00BC63BF"/>
    <w:rsid w:val="00BD5F6C"/>
    <w:rsid w:val="00BE32E8"/>
    <w:rsid w:val="00BE3A99"/>
    <w:rsid w:val="00BE3F0F"/>
    <w:rsid w:val="00BE63CC"/>
    <w:rsid w:val="00BE63DF"/>
    <w:rsid w:val="00BF4C4E"/>
    <w:rsid w:val="00BF52FA"/>
    <w:rsid w:val="00C016C3"/>
    <w:rsid w:val="00C12529"/>
    <w:rsid w:val="00C14F75"/>
    <w:rsid w:val="00C23AF6"/>
    <w:rsid w:val="00C24F8C"/>
    <w:rsid w:val="00C25B13"/>
    <w:rsid w:val="00C3049F"/>
    <w:rsid w:val="00C30AEA"/>
    <w:rsid w:val="00C30EAD"/>
    <w:rsid w:val="00C31312"/>
    <w:rsid w:val="00C36A46"/>
    <w:rsid w:val="00C44B95"/>
    <w:rsid w:val="00C4587A"/>
    <w:rsid w:val="00C46F41"/>
    <w:rsid w:val="00C51BD7"/>
    <w:rsid w:val="00C521FF"/>
    <w:rsid w:val="00C52D59"/>
    <w:rsid w:val="00C6211C"/>
    <w:rsid w:val="00C62368"/>
    <w:rsid w:val="00C7383F"/>
    <w:rsid w:val="00C81A91"/>
    <w:rsid w:val="00C8535E"/>
    <w:rsid w:val="00C90517"/>
    <w:rsid w:val="00C90B6E"/>
    <w:rsid w:val="00C92154"/>
    <w:rsid w:val="00C96733"/>
    <w:rsid w:val="00CA2261"/>
    <w:rsid w:val="00CB0FFB"/>
    <w:rsid w:val="00CB4C1A"/>
    <w:rsid w:val="00CB6D2D"/>
    <w:rsid w:val="00CC0282"/>
    <w:rsid w:val="00CC36BC"/>
    <w:rsid w:val="00CC3AAA"/>
    <w:rsid w:val="00CC4FF2"/>
    <w:rsid w:val="00CD62C8"/>
    <w:rsid w:val="00CE4E41"/>
    <w:rsid w:val="00CE75F4"/>
    <w:rsid w:val="00CF16E5"/>
    <w:rsid w:val="00CF4D48"/>
    <w:rsid w:val="00D03353"/>
    <w:rsid w:val="00D0489E"/>
    <w:rsid w:val="00D04BE0"/>
    <w:rsid w:val="00D067F0"/>
    <w:rsid w:val="00D30CCE"/>
    <w:rsid w:val="00D3406B"/>
    <w:rsid w:val="00D352EC"/>
    <w:rsid w:val="00D3697C"/>
    <w:rsid w:val="00D42181"/>
    <w:rsid w:val="00D42BF5"/>
    <w:rsid w:val="00D509C1"/>
    <w:rsid w:val="00D534E1"/>
    <w:rsid w:val="00D72B1F"/>
    <w:rsid w:val="00D753B4"/>
    <w:rsid w:val="00D75B7A"/>
    <w:rsid w:val="00D80B4C"/>
    <w:rsid w:val="00D81967"/>
    <w:rsid w:val="00D83696"/>
    <w:rsid w:val="00D85931"/>
    <w:rsid w:val="00D92F1B"/>
    <w:rsid w:val="00D92F49"/>
    <w:rsid w:val="00DA1ECB"/>
    <w:rsid w:val="00DA4782"/>
    <w:rsid w:val="00DA5312"/>
    <w:rsid w:val="00DA6F68"/>
    <w:rsid w:val="00DA77E5"/>
    <w:rsid w:val="00DB0B7A"/>
    <w:rsid w:val="00DB3151"/>
    <w:rsid w:val="00DB370E"/>
    <w:rsid w:val="00DB41D8"/>
    <w:rsid w:val="00DB7059"/>
    <w:rsid w:val="00DB713C"/>
    <w:rsid w:val="00DB793C"/>
    <w:rsid w:val="00DB7B56"/>
    <w:rsid w:val="00DC01AE"/>
    <w:rsid w:val="00DC2D39"/>
    <w:rsid w:val="00DC5E0A"/>
    <w:rsid w:val="00DC7CFB"/>
    <w:rsid w:val="00DD1012"/>
    <w:rsid w:val="00DD4F2E"/>
    <w:rsid w:val="00DD6CA5"/>
    <w:rsid w:val="00DE1C2D"/>
    <w:rsid w:val="00DE6AA9"/>
    <w:rsid w:val="00DF067A"/>
    <w:rsid w:val="00DF1A1F"/>
    <w:rsid w:val="00DF1C9A"/>
    <w:rsid w:val="00DF6B0D"/>
    <w:rsid w:val="00E004F0"/>
    <w:rsid w:val="00E029C8"/>
    <w:rsid w:val="00E030BE"/>
    <w:rsid w:val="00E03D90"/>
    <w:rsid w:val="00E0445A"/>
    <w:rsid w:val="00E05840"/>
    <w:rsid w:val="00E10341"/>
    <w:rsid w:val="00E14032"/>
    <w:rsid w:val="00E25C86"/>
    <w:rsid w:val="00E301A2"/>
    <w:rsid w:val="00E3134E"/>
    <w:rsid w:val="00E31A32"/>
    <w:rsid w:val="00E42B5F"/>
    <w:rsid w:val="00E447EE"/>
    <w:rsid w:val="00E45C3A"/>
    <w:rsid w:val="00E47F5E"/>
    <w:rsid w:val="00E53477"/>
    <w:rsid w:val="00E53A1E"/>
    <w:rsid w:val="00E5644A"/>
    <w:rsid w:val="00E612C0"/>
    <w:rsid w:val="00E73142"/>
    <w:rsid w:val="00E76987"/>
    <w:rsid w:val="00E820FA"/>
    <w:rsid w:val="00E859E6"/>
    <w:rsid w:val="00E868DF"/>
    <w:rsid w:val="00E87A0B"/>
    <w:rsid w:val="00E94BD6"/>
    <w:rsid w:val="00E960BB"/>
    <w:rsid w:val="00EB0300"/>
    <w:rsid w:val="00EB2171"/>
    <w:rsid w:val="00EC24CB"/>
    <w:rsid w:val="00EC3904"/>
    <w:rsid w:val="00EC55A7"/>
    <w:rsid w:val="00EC6F2E"/>
    <w:rsid w:val="00ED402E"/>
    <w:rsid w:val="00ED6A69"/>
    <w:rsid w:val="00EE0201"/>
    <w:rsid w:val="00EE0564"/>
    <w:rsid w:val="00EF624D"/>
    <w:rsid w:val="00EF72EB"/>
    <w:rsid w:val="00F01A24"/>
    <w:rsid w:val="00F0234A"/>
    <w:rsid w:val="00F03010"/>
    <w:rsid w:val="00F03DE9"/>
    <w:rsid w:val="00F26768"/>
    <w:rsid w:val="00F331DF"/>
    <w:rsid w:val="00F336DE"/>
    <w:rsid w:val="00F352C0"/>
    <w:rsid w:val="00F40C7A"/>
    <w:rsid w:val="00F42612"/>
    <w:rsid w:val="00F463BB"/>
    <w:rsid w:val="00F4709E"/>
    <w:rsid w:val="00F506AF"/>
    <w:rsid w:val="00F616C2"/>
    <w:rsid w:val="00F668FC"/>
    <w:rsid w:val="00F71ED1"/>
    <w:rsid w:val="00F74B2C"/>
    <w:rsid w:val="00F759AA"/>
    <w:rsid w:val="00F81D75"/>
    <w:rsid w:val="00F85E8D"/>
    <w:rsid w:val="00F864CE"/>
    <w:rsid w:val="00F87E4D"/>
    <w:rsid w:val="00FA52FA"/>
    <w:rsid w:val="00FB0CE5"/>
    <w:rsid w:val="00FC06A1"/>
    <w:rsid w:val="00FC2500"/>
    <w:rsid w:val="00FC26BE"/>
    <w:rsid w:val="00FC30CE"/>
    <w:rsid w:val="00FC50C2"/>
    <w:rsid w:val="00FD1E6C"/>
    <w:rsid w:val="00FD30D0"/>
    <w:rsid w:val="00FD5849"/>
    <w:rsid w:val="00FD725F"/>
    <w:rsid w:val="00FD755C"/>
    <w:rsid w:val="00FE4866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CA3AC90"/>
  <w15:docId w15:val="{5F55D0CB-BEED-41B6-8C05-63A966FB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E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4E79"/>
  </w:style>
  <w:style w:type="paragraph" w:styleId="Footer">
    <w:name w:val="footer"/>
    <w:basedOn w:val="Normal"/>
    <w:link w:val="FooterChar"/>
    <w:unhideWhenUsed/>
    <w:rsid w:val="003E4E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E4E79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ECDC AF Paragraph"/>
    <w:basedOn w:val="Normal"/>
    <w:link w:val="ListParagraphChar"/>
    <w:uiPriority w:val="34"/>
    <w:qFormat/>
    <w:rsid w:val="003E4E7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9B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43281"/>
    <w:rPr>
      <w:b/>
      <w:bCs/>
    </w:rPr>
  </w:style>
  <w:style w:type="paragraph" w:styleId="NormalWeb">
    <w:name w:val="Normal (Web)"/>
    <w:basedOn w:val="Normal"/>
    <w:uiPriority w:val="99"/>
    <w:unhideWhenUsed/>
    <w:rsid w:val="004329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095C36"/>
  </w:style>
  <w:style w:type="character" w:styleId="CommentReference">
    <w:name w:val="annotation reference"/>
    <w:basedOn w:val="DefaultParagraphFont"/>
    <w:uiPriority w:val="99"/>
    <w:unhideWhenUsed/>
    <w:rsid w:val="008F58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6FEBB-584B-4F56-A3F6-439ECB57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https://mul2-moj.gov.am/tasks/893214/oneclick?token=1e4dee4a4f651bc9351b4e3af2ac8e75</cp:keywords>
  <cp:lastModifiedBy>Emil Margaryan</cp:lastModifiedBy>
  <cp:revision>344</cp:revision>
  <cp:lastPrinted>2020-12-25T06:13:00Z</cp:lastPrinted>
  <dcterms:created xsi:type="dcterms:W3CDTF">2015-01-12T06:00:00Z</dcterms:created>
  <dcterms:modified xsi:type="dcterms:W3CDTF">2024-11-08T13:00:00Z</dcterms:modified>
</cp:coreProperties>
</file>