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B7CA" w14:textId="30B31912" w:rsidR="00426C34" w:rsidRDefault="00426C34" w:rsidP="00426C34">
      <w:pPr>
        <w:jc w:val="right"/>
        <w:rPr>
          <w:lang w:val="hy-AM"/>
        </w:rPr>
      </w:pPr>
      <w:r>
        <w:rPr>
          <w:lang w:val="hy-AM"/>
        </w:rPr>
        <w:t>Հավելված</w:t>
      </w:r>
    </w:p>
    <w:p w14:paraId="5AD82795" w14:textId="5E3F6F85" w:rsidR="00426C34" w:rsidRDefault="00426C34" w:rsidP="00426C34">
      <w:pPr>
        <w:jc w:val="right"/>
        <w:rPr>
          <w:lang w:val="hy-AM"/>
        </w:rPr>
      </w:pPr>
      <w:r>
        <w:rPr>
          <w:lang w:val="hy-AM"/>
        </w:rPr>
        <w:t xml:space="preserve">Հայաստանի Հանրապետության Արմավիրի </w:t>
      </w:r>
      <w:r>
        <w:rPr>
          <w:lang w:val="hy-AM"/>
        </w:rPr>
        <w:br/>
        <w:t>մարզի Մեծամոր համայնքի ավագանու</w:t>
      </w:r>
      <w:r>
        <w:rPr>
          <w:lang w:val="hy-AM"/>
        </w:rPr>
        <w:br/>
        <w:t xml:space="preserve"> 2022 թվականի սեպտեմբերի 16-ի </w:t>
      </w:r>
      <w:r w:rsidRPr="00426C34">
        <w:rPr>
          <w:lang w:val="hy-AM"/>
        </w:rPr>
        <w:t>N</w:t>
      </w:r>
      <w:r>
        <w:rPr>
          <w:lang w:val="hy-AM"/>
        </w:rPr>
        <w:t xml:space="preserve"> 185 որոշման</w:t>
      </w:r>
    </w:p>
    <w:p w14:paraId="4733F230" w14:textId="77777777" w:rsidR="00426C34" w:rsidRPr="00426C34" w:rsidRDefault="00426C34">
      <w:pPr>
        <w:rPr>
          <w:sz w:val="28"/>
          <w:szCs w:val="28"/>
          <w:lang w:val="hy-AM"/>
        </w:rPr>
      </w:pPr>
    </w:p>
    <w:p w14:paraId="564B06FD" w14:textId="0378AA8F" w:rsidR="00106D9C" w:rsidRPr="00426C34" w:rsidRDefault="00456C57" w:rsidP="00426C34">
      <w:pPr>
        <w:jc w:val="center"/>
        <w:rPr>
          <w:sz w:val="28"/>
          <w:szCs w:val="28"/>
          <w:lang w:val="hy-AM"/>
        </w:rPr>
      </w:pPr>
      <w:r w:rsidRPr="00426C34">
        <w:rPr>
          <w:sz w:val="28"/>
          <w:szCs w:val="28"/>
          <w:lang w:val="hy-AM"/>
        </w:rPr>
        <w:t>ՕՐԱԿԱՐԳ</w:t>
      </w:r>
    </w:p>
    <w:p w14:paraId="0C3AA39A" w14:textId="21826B9B" w:rsidR="00456C57" w:rsidRPr="00426C34" w:rsidRDefault="00456C57">
      <w:pPr>
        <w:rPr>
          <w:rFonts w:ascii="GHEA Grapalat" w:hAnsi="GHEA Grapalat"/>
          <w:i/>
          <w:iCs/>
          <w:color w:val="333333"/>
          <w:sz w:val="24"/>
          <w:szCs w:val="24"/>
          <w:shd w:val="clear" w:color="auto" w:fill="FFFFFF"/>
          <w:lang w:val="hy-AM"/>
        </w:rPr>
      </w:pPr>
      <w:r w:rsidRPr="00426C34">
        <w:rPr>
          <w:rFonts w:ascii="GHEA Grapalat" w:hAnsi="GHEA Grapalat"/>
          <w:i/>
          <w:iCs/>
          <w:color w:val="333333"/>
          <w:sz w:val="24"/>
          <w:szCs w:val="24"/>
          <w:shd w:val="clear" w:color="auto" w:fill="FFFFFF"/>
          <w:lang w:val="hy-AM"/>
        </w:rPr>
        <w:t>ՄԵԾԱՄՈՐ ՀԱՄԱՅՆՔԻ ԱՎԱԳԱՆՈՒ 2022 ԹՎԱԿԱՆԻ ՍԵՊՏԵՄԲԵՐԻ 16 -Ի ԵՐԿՐՈՐԴ ՆՍՏԱՇՐՋԱՆԻ ՀԵՐԹԱԿԱՆ ՈՒԹԵՐՈՐԴ ՆԻՍՏԻ ՕՐԱԿԱՐԳԸ ՀԱՍՏԱՏԵԼՈՒ ՄԱՍԻՆ</w:t>
      </w:r>
    </w:p>
    <w:p w14:paraId="2366CE96" w14:textId="4011B1FC" w:rsidR="00456C57" w:rsidRPr="00426C34" w:rsidRDefault="00456C57">
      <w:pPr>
        <w:rPr>
          <w:rFonts w:ascii="GHEA Grapalat" w:hAnsi="GHEA Grapalat"/>
          <w:i/>
          <w:iCs/>
          <w:color w:val="333333"/>
          <w:sz w:val="24"/>
          <w:szCs w:val="24"/>
          <w:shd w:val="clear" w:color="auto" w:fill="FFFFFF"/>
          <w:lang w:val="hy-AM"/>
        </w:rPr>
      </w:pPr>
      <w:r w:rsidRPr="00426C34">
        <w:rPr>
          <w:rFonts w:ascii="GHEA Grapalat" w:hAnsi="GHEA Grapalat"/>
          <w:i/>
          <w:iCs/>
          <w:color w:val="333333"/>
          <w:sz w:val="24"/>
          <w:szCs w:val="24"/>
          <w:shd w:val="clear" w:color="auto" w:fill="FFFFFF"/>
          <w:lang w:val="hy-AM"/>
        </w:rPr>
        <w:t>ՄԵԾԱՄՈՐ ՀԱՄԱՅՆՔԻ ՍԵՓԱԿԱՆՈՒԹՅՈՒՆ ՀԱՆԴԻՍԱՑՈՂ ՀՈՂԱՄԱՍԵՐԸ ՎԱՐՁԱԿԱԼՈՒԹՅԱՄԲ ՏՐԱՄԱԴՐԵԼՈՒ ՄԱՍԻՆ</w:t>
      </w:r>
    </w:p>
    <w:p w14:paraId="01E5D63C" w14:textId="4ACBDC77" w:rsidR="00456C57" w:rsidRPr="00426C34" w:rsidRDefault="00456C57">
      <w:pPr>
        <w:rPr>
          <w:rFonts w:ascii="GHEA Grapalat" w:hAnsi="GHEA Grapalat"/>
          <w:i/>
          <w:iCs/>
          <w:color w:val="333333"/>
          <w:sz w:val="24"/>
          <w:szCs w:val="24"/>
          <w:shd w:val="clear" w:color="auto" w:fill="FFFFFF"/>
          <w:lang w:val="hy-AM"/>
        </w:rPr>
      </w:pPr>
      <w:r w:rsidRPr="00426C34">
        <w:rPr>
          <w:rFonts w:ascii="GHEA Grapalat" w:hAnsi="GHEA Grapalat"/>
          <w:i/>
          <w:iCs/>
          <w:color w:val="333333"/>
          <w:sz w:val="24"/>
          <w:szCs w:val="24"/>
          <w:shd w:val="clear" w:color="auto" w:fill="FFFFFF"/>
          <w:lang w:val="hy-AM"/>
        </w:rPr>
        <w:t>ՄԵԾԱՄՈՐ ՀԱՄԱՅՆՔԻ ՍԵՓԱԿԱՆՈՒԹՅՈՒՆԸ ՀԱՆԴԻՍԱՑՈՂ ՀՈՂԱՄԱՍԵՐՆ ԱՃՈՒՐԴԱՅԻՆ ԿԱՐԳՈՎ ՕՏԱՐԵԼՈՒ ՄԱՍԻՆ</w:t>
      </w:r>
    </w:p>
    <w:p w14:paraId="09D5978D" w14:textId="64B2B449" w:rsidR="00456C57" w:rsidRPr="00426C34" w:rsidRDefault="00456C57">
      <w:pPr>
        <w:rPr>
          <w:rFonts w:ascii="GHEA Grapalat" w:hAnsi="GHEA Grapalat"/>
          <w:i/>
          <w:iCs/>
          <w:color w:val="333333"/>
          <w:sz w:val="24"/>
          <w:szCs w:val="24"/>
          <w:shd w:val="clear" w:color="auto" w:fill="FFFFFF"/>
          <w:lang w:val="hy-AM"/>
        </w:rPr>
      </w:pPr>
      <w:r w:rsidRPr="00426C34">
        <w:rPr>
          <w:rFonts w:ascii="GHEA Grapalat" w:hAnsi="GHEA Grapalat"/>
          <w:i/>
          <w:iCs/>
          <w:color w:val="333333"/>
          <w:sz w:val="24"/>
          <w:szCs w:val="24"/>
          <w:shd w:val="clear" w:color="auto" w:fill="FFFFFF"/>
          <w:lang w:val="hy-AM"/>
        </w:rPr>
        <w:t>ՄԵԾԱՄՈՐ ՀԱՄԱՅՆՔԻ ՔԱՂԱՔԱՇԻՆԱԿԱՆ ՓԱՍՏԱԹՂԹԵՐՈՒՄ ՓՈՓՈԽՈՒԹՅՈՒՆ ԿԱՏԱՐԵԼՈՒ ՄԱՍՆ</w:t>
      </w:r>
    </w:p>
    <w:p w14:paraId="36BB4211" w14:textId="124CA131" w:rsidR="00456C57" w:rsidRPr="00426C34" w:rsidRDefault="00456C57">
      <w:pPr>
        <w:rPr>
          <w:rFonts w:ascii="Cambria Math" w:hAnsi="Cambria Math" w:cs="Cambria Math"/>
          <w:i/>
          <w:iCs/>
          <w:color w:val="333333"/>
          <w:sz w:val="24"/>
          <w:szCs w:val="24"/>
          <w:shd w:val="clear" w:color="auto" w:fill="FFFFFF"/>
          <w:lang w:val="hy-AM"/>
        </w:rPr>
      </w:pPr>
      <w:r w:rsidRPr="00426C34">
        <w:rPr>
          <w:rFonts w:ascii="GHEA Grapalat" w:hAnsi="GHEA Grapalat"/>
          <w:i/>
          <w:iCs/>
          <w:color w:val="333333"/>
          <w:sz w:val="24"/>
          <w:szCs w:val="24"/>
          <w:shd w:val="clear" w:color="auto" w:fill="FFFFFF"/>
          <w:lang w:val="hy-AM"/>
        </w:rPr>
        <w:t>ՀԱՅԱՍՏԱՆԻ ՀԱՆՐԱՊԵՏՈՒԹՅԱՆ 2023 ԹՎԱԿԱՆԻ ՊԵՏԱԿԱՆ ԲՅՈՒՋԵԻՑ ՀԱՄԱՅՆՔՆԵՐԻ ՏՆՏԵՍԱԿԱՆ և ՍՈՑԻԱԼԱԿԱՆ ԵՆԹԱԿԱՌՈՒՑՎԱԾՔՆԵՐԻ ԶԱՐԳԱՑՄԱՆՆ ՈՒՂՎԱԾ ՆՊԱՏԱԿԱՅԻՆ ՀԱՏԿԱՑՈՒՄՆԵՐ ՍՏԱՆԱԼՈՒ ՆՊԱՏԱԿՈՎ՝ ՀՀ ԱՐՄԱՎԻՐԻ ՄԱՐԶԻ ՄԵԾԱՄՈՐ ՀԱՄԱՅՆՔԻ ԵՂԵԳՆՈՒՏ ԲՆԱԿԱՎԱՅՐԻ «ԱԿԱԴԵՄԻԱՅԻ», «ՎԱՐԴԱՆԻ», ԱՐՏԱՇԱՐ ԲՆԱԿԱՎԱՅՐԻ «ԱԽԹԱՄԱՐ», ՎԱՐԴԱՆԱՇԵՆ ԲՆԱԿԱՎԱՅՐԻ «ԳՅՈՒՂԻ ՍԿԶԲԻ», ԱՐԱԶԱՓ ԲՆԱԿԱՎԱՅՐԻ «ԶԱՍՏԱՎԻ» ԱՐԵՎԻԿ ԲՆԱԿԱՎԱՅՐԻ «ՀՈՎԻԿԻ», ՄՐԳԱՇԱՏ ԲՆԱԿԱՎԱՅՐԻ «ՃԼԼԻԿՆԵՐ 2-ՐԴ», ՄԱՐԳԱՐԱ ԲՆԱԿԱՎԱՅՐԻ «3-ՐԴ ՓՈՂՈՑԻ», ԱՐՄԱՎԻՐ ԲՆԱԿԱՎԱՅՐԻ «ԳԱԳԻԿԻ ՏԱՆ ՄՈՏ», ՏԱՐՈՆԻԿ ԲՆԱԿԱՎԱՅՐԻ «ՏՐՈՒԲԻ», ԱՐԳԱՎԱՆԴ ԲՆԱԿԱՎԱՅՐԻ «ՎԱԼՈԴԻ», ԲԱՄԲԱԿԱՇԱՏ ԲՆԱԿԱՎԱՅՐԻ «ԲԱՇՆԻԱՅԻ», ՓՇԱՏԱՎԱՆ ԲՆԱԿԱՎԱՅՐԻ «ԱՄԱՐԻ ԳՈՄԻ», ՋՐԱՇԵՆ ԲՆԱԿԱՎԱՅՐԻ «ՍԱՐԻ ՏԱԿԻ», ԱԿՆԱԼԻՃ ԲՆԱԿԱՎԱՅՐԻ «ԿՐԱԿԱԿԵՏԻ», ԵՐԱՍԽԱՀՈՒՆ ԲՆԱԿԱՎԱՅՐԻ «ՂԱՉԱՂԻ» ԽՈՐՔԱՅԻՆ ՀՈՐԵՐԻ ՎԵՐԱԿԱՆԳՆՄԱՆ ԾՐԱԳՐԱՅԻՆ ՀԱՅՏԻՆ ՀԱՄԱՁԱՅՆՈՒԹՅՈՒՆ ՏԱԼՈՒ ՄԱՍԻՆ</w:t>
      </w:r>
      <w:r w:rsidRPr="00426C34">
        <w:rPr>
          <w:rFonts w:ascii="Cambria Math" w:hAnsi="Cambria Math" w:cs="Cambria Math"/>
          <w:i/>
          <w:iCs/>
          <w:color w:val="333333"/>
          <w:sz w:val="24"/>
          <w:szCs w:val="24"/>
          <w:shd w:val="clear" w:color="auto" w:fill="FFFFFF"/>
          <w:lang w:val="hy-AM"/>
        </w:rPr>
        <w:t>․</w:t>
      </w:r>
    </w:p>
    <w:p w14:paraId="20D08881" w14:textId="46F21278" w:rsidR="00456C57" w:rsidRPr="00426C34" w:rsidRDefault="00456C57">
      <w:pPr>
        <w:rPr>
          <w:rFonts w:ascii="Cambria Math" w:hAnsi="Cambria Math" w:cs="Cambria Math"/>
          <w:i/>
          <w:iCs/>
          <w:color w:val="333333"/>
          <w:sz w:val="24"/>
          <w:szCs w:val="24"/>
          <w:shd w:val="clear" w:color="auto" w:fill="FFFFFF"/>
          <w:lang w:val="hy-AM"/>
        </w:rPr>
      </w:pPr>
      <w:r w:rsidRPr="00426C34">
        <w:rPr>
          <w:rFonts w:ascii="GHEA Grapalat" w:hAnsi="GHEA Grapalat"/>
          <w:i/>
          <w:iCs/>
          <w:color w:val="333333"/>
          <w:sz w:val="24"/>
          <w:szCs w:val="24"/>
          <w:shd w:val="clear" w:color="auto" w:fill="FFFFFF"/>
          <w:lang w:val="hy-AM"/>
        </w:rPr>
        <w:t xml:space="preserve">ՀԱՅԱՍՏԱՆԻ ՀԱՆՐԱՊԵՏՈՒԹՅԱՆ 2023 ԹՎԱԿԱՆԻ ՊԵՏԱԿԱՆ ԲՅՈՒՋԵԻՑ ՀԱՄԱՅՆՔՆԵՐԻ ՏՆՏԵՍԱԿԱՆ և ՍՈՑԻԱԼԱԿԱՆ ԵՆԹԱԿԱՌՈՒՑՎԱԾՔՆԵՐԻ ԶԱՐԳԱՑՄԱՆՆ ՈՒՂՎԱԾ ՆՊԱՏԱԿԱՅԻՆ ՀԱՏԿԱՑՈՒՄՆԵՐ ՍՏԱՆԱԼՈՒ ՆՊԱՏԱԿՈՎ՝ ՀՀ ԱՐՄԱՎԻՐԻ ՄԱՐԶԻ ՄԵԾԱՄՈՐ ՀԱՄԱՅՆՔԻ ԱԼԱՇԿԵՐՏ, ԱՄԱՍԻԱ, ԱՐԳԱՎԱՆԴ, ԱՐևԻԿ, ԲԱՄԲԱԿԱՇԱՏ, ԳԵՏԱՇԵՆ, ՀԱՅԿԱՎԱՆ, ՆԱԼԲԱՆԴՅԱՆ, ՆՈՐ ԱՐՄԱՎԻՐ, ՆՈՐ ԱՐՏԱԳԵՐՍ, ՆՈՐ ԿԵՍԱՐԻԱ, ՇԵՆԱՎԱՆ, ՋԱՆՖԻԴԱ, ՋՐԱՇԵՆ, ՎԱՐԴԱՆԱՇԵՆ, ՓՇԱՏԱՎԱՆ, ՏԱՐՈՆԻԿ ԵՎ ՄՐԳԱՇԱՏ </w:t>
      </w:r>
      <w:r w:rsidRPr="00426C34">
        <w:rPr>
          <w:rFonts w:ascii="GHEA Grapalat" w:hAnsi="GHEA Grapalat"/>
          <w:i/>
          <w:iCs/>
          <w:color w:val="333333"/>
          <w:sz w:val="24"/>
          <w:szCs w:val="24"/>
          <w:shd w:val="clear" w:color="auto" w:fill="FFFFFF"/>
          <w:lang w:val="hy-AM"/>
        </w:rPr>
        <w:lastRenderedPageBreak/>
        <w:t>ԲՆԱԿԱՎԱՅՐԵՐԻ ԽՄԵԼՈՒ ՋՐԱՄԱՏԱԿԱՐԱՐՄԱՆ ՑԱՆՑԵՐԻ ԿԱՌՈՒՑՄԱՆ ԾՐԱԳՐԱՅԻՆ ՀԱՅՏԻՆ ՀԱՄԱՁԱՅՆՈՒԹՅՈՒՆ ՏԱԼՈՒ ՄԱՍԻՆ</w:t>
      </w:r>
      <w:r w:rsidRPr="00426C34">
        <w:rPr>
          <w:rFonts w:ascii="Cambria Math" w:hAnsi="Cambria Math" w:cs="Cambria Math"/>
          <w:i/>
          <w:iCs/>
          <w:color w:val="333333"/>
          <w:sz w:val="24"/>
          <w:szCs w:val="24"/>
          <w:shd w:val="clear" w:color="auto" w:fill="FFFFFF"/>
          <w:lang w:val="hy-AM"/>
        </w:rPr>
        <w:t>․</w:t>
      </w:r>
    </w:p>
    <w:p w14:paraId="4FBB6CC5" w14:textId="3DE28973" w:rsidR="00456C57" w:rsidRPr="00426C34" w:rsidRDefault="00456C57">
      <w:pPr>
        <w:rPr>
          <w:rFonts w:ascii="GHEA Grapalat" w:hAnsi="GHEA Grapalat"/>
          <w:i/>
          <w:iCs/>
          <w:color w:val="333333"/>
          <w:sz w:val="24"/>
          <w:szCs w:val="24"/>
          <w:shd w:val="clear" w:color="auto" w:fill="FFFFFF"/>
          <w:lang w:val="hy-AM"/>
        </w:rPr>
      </w:pPr>
      <w:r w:rsidRPr="00426C34">
        <w:rPr>
          <w:rFonts w:ascii="GHEA Grapalat" w:hAnsi="GHEA Grapalat"/>
          <w:i/>
          <w:iCs/>
          <w:color w:val="333333"/>
          <w:sz w:val="24"/>
          <w:szCs w:val="24"/>
          <w:shd w:val="clear" w:color="auto" w:fill="FFFFFF"/>
          <w:lang w:val="hy-AM"/>
        </w:rPr>
        <w:t>ՄԵԾԱՄՈՐ ՀԱՄԱՅՆՔԻ ՍԵՓԱԿԱՆՈՒԹՅՈՒՆԸ ՀԱՆԴԻՍԱՑՈՂ ՀՈՂԱՄԱՍԻ ՆՊԱՏԱԿԱՅԻՆ ՆՇԱՆԱԿՈՒԹՅՈՒՆԸ ՓՈԽԵԼՈՒ ՄԱՍԻՆ</w:t>
      </w:r>
    </w:p>
    <w:p w14:paraId="36BFD9DE" w14:textId="34DBDAB8" w:rsidR="00456C57" w:rsidRPr="00426C34" w:rsidRDefault="00456C57">
      <w:pPr>
        <w:rPr>
          <w:rFonts w:ascii="Cambria Math" w:hAnsi="Cambria Math" w:cs="Cambria Math"/>
          <w:i/>
          <w:iCs/>
          <w:color w:val="333333"/>
          <w:sz w:val="24"/>
          <w:szCs w:val="24"/>
          <w:shd w:val="clear" w:color="auto" w:fill="FFFFFF"/>
          <w:lang w:val="hy-AM"/>
        </w:rPr>
      </w:pPr>
      <w:r w:rsidRPr="00426C34">
        <w:rPr>
          <w:rFonts w:ascii="GHEA Grapalat" w:hAnsi="GHEA Grapalat"/>
          <w:i/>
          <w:iCs/>
          <w:color w:val="333333"/>
          <w:sz w:val="24"/>
          <w:szCs w:val="24"/>
          <w:shd w:val="clear" w:color="auto" w:fill="FFFFFF"/>
          <w:lang w:val="hy-AM"/>
        </w:rPr>
        <w:t>ՀԱՅԱՍՏԱՆԻ ՀԱՆՐԱՊԵՏՈՒԹՅԱՆ 2023 ԹՎԱԿԱՆԻ ՊԵՏԱԿԱՆ ԲՅՈՒՋԵԻՑ ՀԱՄԱՅՆՔՆԵՐԻ ՏՆՏԵՍԱԿԱՆ և ՍՈՑԻԱԼԱԿԱՆ ԵՆԹԱԿԱՌՈՒՑՎԱԾՔՆԵՐԻ ԶԱՐԳԱՑՄԱՆՆ ՈՒՂՎԱԾ ՆՊԱՏԱԿԱՅԻՆ ՀԱՏԿԱՑՈՒՄՆԵՐ ՍՏԱՆԱԼՈՒ ՆՊԱՏԱԿՈՎ՝ ՀՀ ԱՐՄԱՎԻՐԻ ՄԱՐԶԻ ՄԵԾԱՄՈՐ ՀԱՄԱՅՆՔԻ ՆՈՐԱՊԱՏ ԲՆԱԿԱՎԱՅՐԻ 8-ՐԴ ՓՈՂՈՑԻ ՃԱՆԱՊԱՐՀԻ, ԲԱՄԲԱԿԱՇԱՏ ԲՆԱԿԱՎԱՅՐԻ ԲԱՄԲԱԿԱՇԱՏ-ՆՈՐ ԱՐՄԱՎԻՐ, ԲԱՄԲԱԿԱՇԱՏ և ՀԱՅԿԱՎԱՆ ԲՆԱԿԱՎԱՅՐԵՐԻ ԲԱՄԲԱԿԱՇԱՏ-ՀԱՅԿԱՎԱՆ ՃԱՆԱՊԱՐՀԱՀԱՏՎԱԾՆԵՐԻ ՀԻՄՆԱՆՈՐՈԳՄԱՆ ԾՐԱԳՐԱՅԻՆ ՀԱՅՏԻՆ ՀԱՄԱՁԱՅՆՈՒԹՅՈՒՆ ՏԱԼՈՒ ՄԱՍԻՆ</w:t>
      </w:r>
      <w:r w:rsidRPr="00426C34">
        <w:rPr>
          <w:rFonts w:ascii="Cambria Math" w:hAnsi="Cambria Math" w:cs="Cambria Math"/>
          <w:i/>
          <w:iCs/>
          <w:color w:val="333333"/>
          <w:sz w:val="24"/>
          <w:szCs w:val="24"/>
          <w:shd w:val="clear" w:color="auto" w:fill="FFFFFF"/>
          <w:lang w:val="hy-AM"/>
        </w:rPr>
        <w:t>․</w:t>
      </w:r>
    </w:p>
    <w:p w14:paraId="7162A739" w14:textId="708FD057" w:rsidR="00456C57" w:rsidRPr="00426C34" w:rsidRDefault="00456C57">
      <w:pPr>
        <w:rPr>
          <w:rFonts w:ascii="Cambria Math" w:hAnsi="Cambria Math" w:cs="Cambria Math"/>
          <w:i/>
          <w:iCs/>
          <w:color w:val="333333"/>
          <w:sz w:val="24"/>
          <w:szCs w:val="24"/>
          <w:shd w:val="clear" w:color="auto" w:fill="FFFFFF"/>
          <w:lang w:val="hy-AM"/>
        </w:rPr>
      </w:pPr>
      <w:r w:rsidRPr="00426C34">
        <w:rPr>
          <w:rFonts w:ascii="GHEA Grapalat" w:hAnsi="GHEA Grapalat"/>
          <w:i/>
          <w:iCs/>
          <w:color w:val="333333"/>
          <w:sz w:val="24"/>
          <w:szCs w:val="24"/>
          <w:shd w:val="clear" w:color="auto" w:fill="FFFFFF"/>
          <w:lang w:val="hy-AM"/>
        </w:rPr>
        <w:t>ՀԱՅԱՍՏԱՆԻ ՀԱՆՐԱՊԵՏՈՒԹՅԱՆ 2023 ԹՎԱԿԱՆԻ ՊԵՏԱԿԱՆ ԲՅՈՒՋԵԻՑ ՀԱՄԱՅՆՔՆԵՐԻ ՏՆՏԵՍԱԿԱՆ և ՍՈՑԻԱԼԱԿԱՆ ԵՆԹԱԿԱՌՈՒՑՎԱԾՔՆԵՐԻ ԶԱՐԳԱՑՄԱՆՆ ՈՒՂՎԱԾ ՆՊԱՏԱԿԱՅԻՆ ՀԱՏԿԱՑՈՒՄՆԵՐ ՍՏԱՆԱԼՈՒ ՆՊԱՏԱԿՈՎ՝ ՀՀ ԱՐՄԱՎԻՐԻ ՄԱՐԶԻ ՄԵԾԱՄՈՐ ՀԱՄԱՅՆՔԻ ՀԱՅԿԱՎԱՆ ԲՆԱԿԱՎԱՅՐԻ ՄԱՆԱԿԱՊԱՐՏԵԶԻ ՀԻՆ ՇԵՆՔԻ ՔԱՆԴՄԱՆ և ՆՈՐ ՇԵՆՔԻ ԿԱՌՈՒՑՄԱՆ, ՇԵՆԱՎԱՆ ԲՆԱԿԱՎԱՅՐԵՐԻ ՄԱՆԿԱՊԱՐՏԵԶԻ ԿԱՌՈՒՑՄԱՆ, ԲԱՄԲԱԿԱՇԱՏ ԲՆԱԿԱՎԱՅՐԻ ՄԱՆԿԱՊԱՐՏԵԶԻ ՎԵՐԱՆՈՐՈԳՄԱՆ ԾՐԱԳՐԱՅԻՆ ՀԱՅՏԻՆ ՀԱՄԱՁԱՅՆՈՒԹՅՈՒՆ ՏԱԼՈՒ ՄԱՍԻՆ</w:t>
      </w:r>
      <w:r w:rsidRPr="00426C34">
        <w:rPr>
          <w:rFonts w:ascii="Cambria Math" w:hAnsi="Cambria Math" w:cs="Cambria Math"/>
          <w:i/>
          <w:iCs/>
          <w:color w:val="333333"/>
          <w:sz w:val="24"/>
          <w:szCs w:val="24"/>
          <w:shd w:val="clear" w:color="auto" w:fill="FFFFFF"/>
          <w:lang w:val="hy-AM"/>
        </w:rPr>
        <w:t>․</w:t>
      </w:r>
    </w:p>
    <w:p w14:paraId="5838867A" w14:textId="72D13CB0" w:rsidR="00456C57" w:rsidRPr="00426C34" w:rsidRDefault="00456C57">
      <w:pPr>
        <w:rPr>
          <w:rFonts w:ascii="Cambria Math" w:hAnsi="Cambria Math" w:cs="Cambria Math"/>
          <w:i/>
          <w:iCs/>
          <w:color w:val="333333"/>
          <w:sz w:val="24"/>
          <w:szCs w:val="24"/>
          <w:shd w:val="clear" w:color="auto" w:fill="FFFFFF"/>
          <w:lang w:val="hy-AM"/>
        </w:rPr>
      </w:pPr>
      <w:r w:rsidRPr="00426C34">
        <w:rPr>
          <w:rFonts w:ascii="GHEA Grapalat" w:hAnsi="GHEA Grapalat"/>
          <w:i/>
          <w:iCs/>
          <w:color w:val="333333"/>
          <w:sz w:val="24"/>
          <w:szCs w:val="24"/>
          <w:shd w:val="clear" w:color="auto" w:fill="FFFFFF"/>
          <w:lang w:val="hy-AM"/>
        </w:rPr>
        <w:t>ՀԱՅԱՍՏԱՆԻ ՀԱՆՐԱՊԵՏՈՒԹՅԱՆ 2023 ԹՎԱԿԱՆԻ ՊԵՏԱԿԱՆ ԲՅՈՒՋԵԻՑ ՀԱՄԱՅՆՔՆԵՐԻ ՏՆՏԵՍԱԿԱՆ և ՍՈՑԻԱԼԱԿԱՆ ԵՆԹԱԿԱՌՈՒՑՎԱԾՔՆԵՐԻ ԶԱՐԳԱՑՄԱՆՆ ՈՒՂՎԱԾ ՆՊԱՏԱԿԱՅԻՆ ՀԱՏԿԱՑՈՒՄՆԵՐ ՍՏԱՆԱԼՈՒ ՆՊԱՏԱԿՈՎ՝ ՀՀ ԱՐՄԱՎԻՐԻ ՄԱՐԶԻ ՄԵԾԱՄՈՐ ՀԱՄԱՅՆՔԻ ՄԵԾԱՄՈՐ ՔԱՂԱՔԻ ՇԱՌԼ ԱԶՆԱՎՈՒՐԻ ԱՆՎԱՆ ԱՐՎԵՍՏԻ ԴՊՐՈՑԻ ՀԻՄՆԱՆՈՐՈԳՄԱՆ ԵՎ ՄԵԾԱՄՈՐԻ ՄՇԱԿՈՒՅԹԻ ՏԱՆ ՄԵԾ ԴԱՀԼԻՃԻ ՎԵՐԱՆՈՐՈԳՄԱՆ, ՋԵՌՈՒՑՄԱՆ ՀԱՄԱԿԱՐԳԻ ԿԱՌՈՒՑՄԱՆ և ԿԱՀԱՎՈՐՄԱՆ ԾՐԱԳՐԱՅԻՆ ՀԱՅՏԻՆ ՀԱՄԱՁԱՅՆՈՒԹՅՈՒՆ ՏԱԼՈՒ ՄԱՍԻՆ</w:t>
      </w:r>
      <w:r w:rsidRPr="00426C34">
        <w:rPr>
          <w:rFonts w:ascii="Cambria Math" w:hAnsi="Cambria Math" w:cs="Cambria Math"/>
          <w:i/>
          <w:iCs/>
          <w:color w:val="333333"/>
          <w:sz w:val="24"/>
          <w:szCs w:val="24"/>
          <w:shd w:val="clear" w:color="auto" w:fill="FFFFFF"/>
          <w:lang w:val="hy-AM"/>
        </w:rPr>
        <w:t>․</w:t>
      </w:r>
    </w:p>
    <w:p w14:paraId="60122A0A" w14:textId="042171A7" w:rsidR="00456C57" w:rsidRPr="00426C34" w:rsidRDefault="00456C57">
      <w:pPr>
        <w:rPr>
          <w:rFonts w:ascii="Cambria Math" w:hAnsi="Cambria Math" w:cs="Cambria Math"/>
          <w:i/>
          <w:iCs/>
          <w:color w:val="333333"/>
          <w:sz w:val="24"/>
          <w:szCs w:val="24"/>
          <w:shd w:val="clear" w:color="auto" w:fill="FFFFFF"/>
          <w:lang w:val="hy-AM"/>
        </w:rPr>
      </w:pPr>
      <w:r w:rsidRPr="00426C34">
        <w:rPr>
          <w:rFonts w:ascii="GHEA Grapalat" w:hAnsi="GHEA Grapalat"/>
          <w:i/>
          <w:iCs/>
          <w:color w:val="333333"/>
          <w:sz w:val="24"/>
          <w:szCs w:val="24"/>
          <w:shd w:val="clear" w:color="auto" w:fill="FFFFFF"/>
          <w:lang w:val="hy-AM"/>
        </w:rPr>
        <w:t>ՀԱՅԱՍՏԱՆԻ ՀԱՆՐԱՊԵՏՈՒԹՅԱՆ 2023 ԹՎԱԿԱՆԻ ՊԵՏԱԿԱՆ ԲՅՈՒՋԵԻՑ ՀԱՄԱՅՆՔՆԵՐԻ ՏՆՏԵՍԱԿԱՆ և ՍՈՑԻԱԼԱԿԱՆ ԵՆԹԱԿԱՌՈՒՑՎԱԾՔՆԵՐԻ ԶԱՐԳԱՑՄԱՆՆ ՈՒՂՎԱԾ ՆՊԱՏԱԿԱՅԻՆ ՀԱՏԿԱՑՈՒՄՆԵՐ ՍՏԱՆԱԼՈՒ ՆՊԱՏԱԿՈՎ՝ ՀՀ ԱՐՄԱՎԻՐԻ ՄԱՐԶԻ ՄԵԾԱՄՈՐ ՀԱՄԱՅՆՔԻ ՄԵԾԱՄՈՐ ՔԱՂԱՔԻ 1-ԻՆ ԹԱՂԱՄԱՍԻ 2Բ1, 3Բ, 4Բ2, 5Բ, 6Բ2 և 2-ՐԴ ԹԱՂԱՄԱՍԻ 1Բ, 2Բ, 3Բ ՇԵՆՔԵՐԻ ՎԵՐԵԼԱԿՆԵՐԻ ՓՈԽԱՐԻՆՄԱՆ ԾՐԱԳՐԱՅԻՆ ՀԱՅՏԻՆ ՀԱՄԱՁԱՅՆՈՒԹՅՈՒՆ ՏԱԼՈՒ ՄԱՍԻՆ</w:t>
      </w:r>
      <w:r w:rsidRPr="00426C34">
        <w:rPr>
          <w:rFonts w:ascii="Cambria Math" w:hAnsi="Cambria Math" w:cs="Cambria Math"/>
          <w:i/>
          <w:iCs/>
          <w:color w:val="333333"/>
          <w:sz w:val="24"/>
          <w:szCs w:val="24"/>
          <w:shd w:val="clear" w:color="auto" w:fill="FFFFFF"/>
          <w:lang w:val="hy-AM"/>
        </w:rPr>
        <w:t>․</w:t>
      </w:r>
    </w:p>
    <w:p w14:paraId="1211CABE" w14:textId="138B30DD" w:rsidR="00456C57" w:rsidRPr="00426C34" w:rsidRDefault="00456C57">
      <w:pPr>
        <w:rPr>
          <w:rFonts w:ascii="GHEA Grapalat" w:hAnsi="GHEA Grapalat"/>
          <w:i/>
          <w:iCs/>
          <w:color w:val="333333"/>
          <w:sz w:val="24"/>
          <w:szCs w:val="24"/>
          <w:shd w:val="clear" w:color="auto" w:fill="FFFFFF"/>
          <w:lang w:val="hy-AM"/>
        </w:rPr>
      </w:pPr>
      <w:r w:rsidRPr="00426C34">
        <w:rPr>
          <w:rFonts w:ascii="GHEA Grapalat" w:hAnsi="GHEA Grapalat"/>
          <w:i/>
          <w:iCs/>
          <w:color w:val="333333"/>
          <w:sz w:val="24"/>
          <w:szCs w:val="24"/>
          <w:shd w:val="clear" w:color="auto" w:fill="FFFFFF"/>
          <w:lang w:val="hy-AM"/>
        </w:rPr>
        <w:t>ՄԵԾԱՄՈՐ ՀԱՄԱՅՆՔԻ ՎԱՐՉԱԿԱՆ ՍԱՀՄԱՆՆԵՐՈՒՄ ԸՆԴԳՐԿՎԱԾ ՊԵՏԱԿԱՆ ՍԵՓԱԿԱՆՈՒԹՅՈՒՆ ՀԱՆԴԻՍԱՑՈՂ ՀՈՂԱՄԱՍԵՐԻՑ ՕՏԱՐՄԱՆ ՀԱՄԱՁԱՅՆՈՒԹՅՈՒՆ ՏԱԼՈՒ ՄԱՍԻՆ</w:t>
      </w:r>
    </w:p>
    <w:p w14:paraId="5DDE4A73" w14:textId="0231D700" w:rsidR="00456C57" w:rsidRPr="00426C34" w:rsidRDefault="00456C57">
      <w:pPr>
        <w:rPr>
          <w:rFonts w:ascii="GHEA Grapalat" w:hAnsi="GHEA Grapalat"/>
          <w:i/>
          <w:iCs/>
          <w:color w:val="333333"/>
          <w:sz w:val="24"/>
          <w:szCs w:val="24"/>
          <w:shd w:val="clear" w:color="auto" w:fill="FFFFFF"/>
          <w:lang w:val="hy-AM"/>
        </w:rPr>
      </w:pPr>
      <w:r w:rsidRPr="00426C34">
        <w:rPr>
          <w:rFonts w:ascii="GHEA Grapalat" w:hAnsi="GHEA Grapalat"/>
          <w:i/>
          <w:iCs/>
          <w:color w:val="333333"/>
          <w:sz w:val="24"/>
          <w:szCs w:val="24"/>
          <w:shd w:val="clear" w:color="auto" w:fill="FFFFFF"/>
          <w:lang w:val="hy-AM"/>
        </w:rPr>
        <w:lastRenderedPageBreak/>
        <w:t>ՀՈՂԱՄԱՍԻ ՆՊԱՏԱԿԱՅԻՆ ԵՎ ԳՈՐԾԱՌՆԱԿԱՆ ՆՇԱՆԱԿՈՒԹՅՈՒՆՆԵՐԸ ՓՈԽԵԼՈՒ ՄԱՍԻՆ</w:t>
      </w:r>
    </w:p>
    <w:p w14:paraId="4D11C735" w14:textId="4B20A646" w:rsidR="00456C57" w:rsidRPr="00426C34" w:rsidRDefault="00456C57">
      <w:pPr>
        <w:rPr>
          <w:rFonts w:ascii="GHEA Grapalat" w:hAnsi="GHEA Grapalat"/>
          <w:i/>
          <w:iCs/>
          <w:color w:val="333333"/>
          <w:sz w:val="24"/>
          <w:szCs w:val="24"/>
          <w:shd w:val="clear" w:color="auto" w:fill="FFFFFF"/>
          <w:lang w:val="hy-AM"/>
        </w:rPr>
      </w:pPr>
      <w:r w:rsidRPr="00426C34">
        <w:rPr>
          <w:rFonts w:ascii="GHEA Grapalat" w:hAnsi="GHEA Grapalat"/>
          <w:i/>
          <w:iCs/>
          <w:color w:val="333333"/>
          <w:sz w:val="24"/>
          <w:szCs w:val="24"/>
          <w:shd w:val="clear" w:color="auto" w:fill="FFFFFF"/>
          <w:lang w:val="hy-AM"/>
        </w:rPr>
        <w:t>ՀՈՂԱՄԱՍԻ ՆՊԱՏԱԿԱՅԻՆ ԵՎ ԳՈՐԾԱՌՆԱԿԱՆ ՆՇԱՆԱԿՈՒԹՅՈՒՆՆԵՐԸ ՓՈԽԵԼՈՒ ՄԱՍԻՆ</w:t>
      </w:r>
    </w:p>
    <w:p w14:paraId="3E97A319" w14:textId="4C52E4AE" w:rsidR="00456C57" w:rsidRPr="00426C34" w:rsidRDefault="00456C57">
      <w:pPr>
        <w:rPr>
          <w:rFonts w:ascii="GHEA Grapalat" w:hAnsi="GHEA Grapalat"/>
          <w:i/>
          <w:iCs/>
          <w:color w:val="333333"/>
          <w:sz w:val="24"/>
          <w:szCs w:val="24"/>
          <w:shd w:val="clear" w:color="auto" w:fill="FFFFFF"/>
          <w:lang w:val="hy-AM"/>
        </w:rPr>
      </w:pPr>
      <w:r w:rsidRPr="00426C34">
        <w:rPr>
          <w:rFonts w:ascii="GHEA Grapalat" w:hAnsi="GHEA Grapalat"/>
          <w:i/>
          <w:iCs/>
          <w:color w:val="333333"/>
          <w:sz w:val="24"/>
          <w:szCs w:val="24"/>
          <w:shd w:val="clear" w:color="auto" w:fill="FFFFFF"/>
          <w:lang w:val="hy-AM"/>
        </w:rPr>
        <w:t>ՀԱՅԱՍՏԱՆԻ ՀԱՆՐԱՊԵՏՈՒԹՅԱՆ ԱՐՄԱՎԻՐԻ ՄԱՐԶԻ ՄԵԾԱՄՈՐ ՀԱՄԱՅՆՔԻ ԱՎԱԳԱՆՈՒ 2022 ԹՎԱԿԱՆԻ ՀՈՒՆԻՍԻ 24-Ի N 143 ՈՐՈՇՈՒՄՆ ՈՒԺԸ ԿՈՐՑՐԱԾ ՃԱՆԱՉԵԼՈՒ ԵՎ ՀՈՂԱՄԱՍԻ ՆՊԱՏԱԿԱՅԻՆ ԵՎ ԳՈՐԾԱՌՆԱԿԱՆ ՆՇԱՆԱԿՈՒԹՅՈՒՆՆԵՐԸ ՓՈԽԵԼՈՒ ՄԱՍԻՆ</w:t>
      </w:r>
    </w:p>
    <w:p w14:paraId="231BD5BB" w14:textId="18BB929A" w:rsidR="00456C57" w:rsidRPr="00426C34" w:rsidRDefault="00456C57">
      <w:pPr>
        <w:rPr>
          <w:rFonts w:ascii="GHEA Grapalat" w:hAnsi="GHEA Grapalat"/>
          <w:i/>
          <w:iCs/>
          <w:color w:val="333333"/>
          <w:sz w:val="24"/>
          <w:szCs w:val="24"/>
          <w:shd w:val="clear" w:color="auto" w:fill="FFFFFF"/>
          <w:lang w:val="hy-AM"/>
        </w:rPr>
      </w:pPr>
      <w:r w:rsidRPr="00426C34">
        <w:rPr>
          <w:rFonts w:ascii="GHEA Grapalat" w:hAnsi="GHEA Grapalat"/>
          <w:i/>
          <w:iCs/>
          <w:color w:val="333333"/>
          <w:sz w:val="24"/>
          <w:szCs w:val="24"/>
          <w:shd w:val="clear" w:color="auto" w:fill="FFFFFF"/>
          <w:lang w:val="hy-AM"/>
        </w:rPr>
        <w:t>ՀԱՅԱՍՏԱՆԻ ՀԱՆՐԱՊԵՏՈՒԹՅԱՆ ԱՐՄԱՎԻՐԻ ՄԱՐԶԻ ՄԵԾԱՄՈՐ ՀԱՄԱՅՆՔԻ ՍԵՓԱԿԱՆՈՒԹՅՈՒՆԸ ՀԱՆԴԻՍԱՑՈՂ ԱՆՇԱՐԺ ԳՈՒՅՔԸ ՕՏԱՐԵԼՈՒ ՄԱՍԻՆ</w:t>
      </w:r>
    </w:p>
    <w:p w14:paraId="6EF3D397" w14:textId="0FF49DD4" w:rsidR="00456C57" w:rsidRPr="00426C34" w:rsidRDefault="00456C57">
      <w:pPr>
        <w:rPr>
          <w:rFonts w:ascii="GHEA Grapalat" w:hAnsi="GHEA Grapalat"/>
          <w:i/>
          <w:iCs/>
          <w:color w:val="333333"/>
          <w:sz w:val="24"/>
          <w:szCs w:val="24"/>
          <w:shd w:val="clear" w:color="auto" w:fill="FFFFFF"/>
          <w:lang w:val="hy-AM"/>
        </w:rPr>
      </w:pPr>
      <w:r w:rsidRPr="00426C34">
        <w:rPr>
          <w:rFonts w:ascii="GHEA Grapalat" w:hAnsi="GHEA Grapalat"/>
          <w:i/>
          <w:iCs/>
          <w:color w:val="333333"/>
          <w:sz w:val="24"/>
          <w:szCs w:val="24"/>
          <w:shd w:val="clear" w:color="auto" w:fill="FFFFFF"/>
          <w:lang w:val="hy-AM"/>
        </w:rPr>
        <w:t>ԱՆՈՒՇԱՎԱՆ ՍՈՒՐԵՆԻ ՄՈՎՍԻՍՅԱՆԻՆ ՍԵՓԱԿԱՆՈՒԹՅԱՆ ԻՐԱՎՈՒՆՔՈՎ ՊԱՏԿԱՆՈՂ ՀՈՂԱՄԱՍԻ ՆՊԱՏԱԿԱՅԻՆ ՆՇԱՆԱԿՈՒԹՅՈՒՆԸ ՓՈԽԵԼՈՒ ՄԱՍԻՆ</w:t>
      </w:r>
    </w:p>
    <w:p w14:paraId="36577B59" w14:textId="6961E93E" w:rsidR="00456C57" w:rsidRPr="00426C34" w:rsidRDefault="00456C57">
      <w:pPr>
        <w:rPr>
          <w:rFonts w:ascii="GHEA Grapalat" w:hAnsi="GHEA Grapalat"/>
          <w:i/>
          <w:iCs/>
          <w:color w:val="333333"/>
          <w:sz w:val="24"/>
          <w:szCs w:val="24"/>
          <w:shd w:val="clear" w:color="auto" w:fill="FFFFFF"/>
          <w:lang w:val="hy-AM"/>
        </w:rPr>
      </w:pPr>
      <w:r w:rsidRPr="00426C34">
        <w:rPr>
          <w:rFonts w:ascii="GHEA Grapalat" w:hAnsi="GHEA Grapalat"/>
          <w:i/>
          <w:iCs/>
          <w:color w:val="333333"/>
          <w:sz w:val="24"/>
          <w:szCs w:val="24"/>
          <w:shd w:val="clear" w:color="auto" w:fill="FFFFFF"/>
          <w:lang w:val="hy-AM"/>
        </w:rPr>
        <w:t>ԼԵՎՈՆ ԽԱՉԻԿԻ ԱՎԵԴԻՍՅԱՆԻՆ ՍԵՓԱԿԱՆՈՒԹՅԱՆ ԻՐԱՎՈՒՆՔՈՎ ՊԱՏԿԱՆՈՂ ՀՈՂԱՄԱՍԻ ՆՊԱՏԱԿԱՅԻՆ ՆՇԱՆԱԿՈՒԹՅՈՒՆԸ ՓՈԽԵԼՈՒ ՄԱՍԻՆ</w:t>
      </w:r>
    </w:p>
    <w:p w14:paraId="6C3DE037" w14:textId="6C30B89B" w:rsidR="00456C57" w:rsidRPr="00426C34" w:rsidRDefault="00456C57">
      <w:pPr>
        <w:rPr>
          <w:rFonts w:ascii="GHEA Grapalat" w:hAnsi="GHEA Grapalat"/>
          <w:i/>
          <w:iCs/>
          <w:color w:val="333333"/>
          <w:sz w:val="24"/>
          <w:szCs w:val="24"/>
          <w:shd w:val="clear" w:color="auto" w:fill="FFFFFF"/>
          <w:lang w:val="hy-AM"/>
        </w:rPr>
      </w:pPr>
      <w:r w:rsidRPr="00426C34">
        <w:rPr>
          <w:rFonts w:ascii="GHEA Grapalat" w:hAnsi="GHEA Grapalat"/>
          <w:i/>
          <w:iCs/>
          <w:color w:val="333333"/>
          <w:sz w:val="24"/>
          <w:szCs w:val="24"/>
          <w:shd w:val="clear" w:color="auto" w:fill="FFFFFF"/>
          <w:lang w:val="hy-AM"/>
        </w:rPr>
        <w:t>ՔԱՂԱՔԱՑԻ ԳԵՎՈՐԳ ՄԻՍԱԿՅԱՆԻՆ ՍԵՓԱԿԱՆՈՒԹՅԱՆ ԻՐԱՎՈՒՆՔՈՎ ՊԱՏԿԱՆՈՂ ՀՈՂԻ ՆՊԱՏԱԿԱՅԻՆ ՆՇԱՆԱԿՈՒԹՅՈՒՆԸ ՓՈԽԵԼՈՒ ՄԱՍԻՆ</w:t>
      </w:r>
    </w:p>
    <w:p w14:paraId="24270061" w14:textId="4CC49304" w:rsidR="00456C57" w:rsidRPr="00426C34" w:rsidRDefault="00456C57">
      <w:pPr>
        <w:rPr>
          <w:rFonts w:ascii="GHEA Grapalat" w:hAnsi="GHEA Grapalat"/>
          <w:i/>
          <w:iCs/>
          <w:color w:val="333333"/>
          <w:sz w:val="24"/>
          <w:szCs w:val="24"/>
          <w:shd w:val="clear" w:color="auto" w:fill="FFFFFF"/>
          <w:lang w:val="hy-AM"/>
        </w:rPr>
      </w:pPr>
      <w:r w:rsidRPr="00426C34">
        <w:rPr>
          <w:rFonts w:ascii="GHEA Grapalat" w:hAnsi="GHEA Grapalat"/>
          <w:i/>
          <w:iCs/>
          <w:color w:val="333333"/>
          <w:sz w:val="24"/>
          <w:szCs w:val="24"/>
          <w:shd w:val="clear" w:color="auto" w:fill="FFFFFF"/>
          <w:lang w:val="hy-AM"/>
        </w:rPr>
        <w:t>ԱՆՇԱՐԺ ԳՈՒՅՔԻ ՀԱՐԿԻ ԵՎ ՓՈԽԱԴՐԱՄԻՋՈՑՆԵՐԻ ԳՈւՅՔԱՀԱՐԿԻ ԱՐՏՈՆՈւԹՅՈւՆՆԵՐ ՍԱՀՄԱՆԵԼՈւ ՄԱՍԻՆ</w:t>
      </w:r>
    </w:p>
    <w:p w14:paraId="2C48E8FB" w14:textId="603E45F7" w:rsidR="00426C34" w:rsidRPr="00117701" w:rsidRDefault="00426C34">
      <w:pPr>
        <w:rPr>
          <w:rFonts w:ascii="GHEA Grapalat" w:hAnsi="GHEA Grapalat"/>
          <w:i/>
          <w:iCs/>
          <w:color w:val="333333"/>
          <w:sz w:val="24"/>
          <w:szCs w:val="24"/>
          <w:shd w:val="clear" w:color="auto" w:fill="FFFFFF"/>
          <w:lang w:val="hy-AM"/>
        </w:rPr>
      </w:pPr>
      <w:r w:rsidRPr="00117701">
        <w:rPr>
          <w:rFonts w:ascii="GHEA Grapalat" w:hAnsi="GHEA Grapalat"/>
          <w:i/>
          <w:iCs/>
          <w:color w:val="333333"/>
          <w:sz w:val="24"/>
          <w:szCs w:val="24"/>
          <w:shd w:val="clear" w:color="auto" w:fill="FFFFFF"/>
          <w:lang w:val="hy-AM"/>
        </w:rPr>
        <w:t>ԴՐԱՄԱԿԱՆ ԱՋԱԿՑՈՒԹՅՈՒՆ ՏՐԱՄԱԴՐԵԼՈՒ ՄԱՍԻՆ</w:t>
      </w:r>
    </w:p>
    <w:p w14:paraId="500F007A" w14:textId="07B5720D" w:rsidR="00426C34" w:rsidRPr="00117701" w:rsidRDefault="00426C34">
      <w:pPr>
        <w:rPr>
          <w:rFonts w:ascii="GHEA Grapalat" w:hAnsi="GHEA Grapalat"/>
          <w:i/>
          <w:iCs/>
          <w:color w:val="333333"/>
          <w:sz w:val="24"/>
          <w:szCs w:val="24"/>
          <w:shd w:val="clear" w:color="auto" w:fill="FFFFFF"/>
          <w:lang w:val="hy-AM"/>
        </w:rPr>
      </w:pPr>
      <w:r w:rsidRPr="00117701">
        <w:rPr>
          <w:rFonts w:ascii="GHEA Grapalat" w:hAnsi="GHEA Grapalat"/>
          <w:i/>
          <w:iCs/>
          <w:color w:val="333333"/>
          <w:sz w:val="24"/>
          <w:szCs w:val="24"/>
          <w:shd w:val="clear" w:color="auto" w:fill="FFFFFF"/>
          <w:lang w:val="hy-AM"/>
        </w:rPr>
        <w:t>ՀԱՅԱՍՏԱՆԻ ՀԱՆՐԱՊԵՏՈՒԹՅԱՆ ԱՐՄԱՎԻՐԻ ՄԱՐԶԻ ՄԵԾԱՄՈՐ ՀԱՄԱՅՆՔԻ ԱՎԱԳԱՆՈՒ 2022 ԹՎԱԿԱՆԻ ՄԱՐՏԻ 28-Ի N 100 ՈՐՈՇՄԱՆ ՄԵՋ ՓՈՓՈԽՈՒԹՅՈՒՆ ԿԱՏԱՐԵԼՈՒ ՄԱՍԻՆ</w:t>
      </w:r>
    </w:p>
    <w:p w14:paraId="56E50748" w14:textId="4A1571C8" w:rsidR="00426C34" w:rsidRPr="00D828DE" w:rsidRDefault="00D828DE" w:rsidP="00426C34">
      <w:pPr>
        <w:rPr>
          <w:rFonts w:ascii="GHEA Grapalat" w:hAnsi="GHEA Grapalat"/>
          <w:i/>
          <w:iCs/>
          <w:color w:val="333333"/>
          <w:sz w:val="24"/>
          <w:szCs w:val="24"/>
          <w:shd w:val="clear" w:color="auto" w:fill="FFFFFF"/>
          <w:lang w:val="hy-AM"/>
        </w:rPr>
      </w:pPr>
      <w:r w:rsidRPr="00D828DE">
        <w:rPr>
          <w:rFonts w:ascii="GHEA Grapalat" w:hAnsi="GHEA Grapalat"/>
          <w:i/>
          <w:iCs/>
          <w:color w:val="333333"/>
          <w:sz w:val="21"/>
          <w:szCs w:val="21"/>
          <w:shd w:val="clear" w:color="auto" w:fill="FFFFFF"/>
          <w:lang w:val="hy-AM"/>
        </w:rPr>
        <w:t>ՄԵԾԱՄՈՐ ՀԱՄԱՅՆՔԻ ԱՎԱԳԱՆՈՒ ՀԵՐԹԱԿԱՆ ՆԻՍՏԻ ԳՈՒՄԱՐՄԱՆ ՕՐԸ ՍԱՀՄԱՆԵԼՈՒ ՄԱՍԻՆ</w:t>
      </w:r>
    </w:p>
    <w:p w14:paraId="20C417D7" w14:textId="77777777" w:rsidR="00D828DE" w:rsidRDefault="00D828DE" w:rsidP="00426C34">
      <w:pPr>
        <w:tabs>
          <w:tab w:val="left" w:pos="4708"/>
        </w:tabs>
        <w:jc w:val="center"/>
        <w:rPr>
          <w:sz w:val="24"/>
          <w:szCs w:val="24"/>
          <w:lang w:val="hy-AM"/>
        </w:rPr>
      </w:pPr>
    </w:p>
    <w:p w14:paraId="7EF5B2ED" w14:textId="33BACFD6" w:rsidR="00426C34" w:rsidRPr="00426C34" w:rsidRDefault="00426C34" w:rsidP="00426C34">
      <w:pPr>
        <w:tabs>
          <w:tab w:val="left" w:pos="4708"/>
        </w:tabs>
        <w:jc w:val="center"/>
        <w:rPr>
          <w:sz w:val="24"/>
          <w:szCs w:val="24"/>
          <w:lang w:val="hy-AM"/>
        </w:rPr>
      </w:pPr>
      <w:r>
        <w:rPr>
          <w:sz w:val="24"/>
          <w:szCs w:val="24"/>
          <w:lang w:val="hy-AM"/>
        </w:rPr>
        <w:t>Աշխատակազմի քարտուղար՝                                                         Մարատ Հովհաննիսյան</w:t>
      </w:r>
    </w:p>
    <w:sectPr w:rsidR="00426C34" w:rsidRPr="00426C34" w:rsidSect="00117701">
      <w:pgSz w:w="11906" w:h="16838" w:code="9"/>
      <w:pgMar w:top="1138" w:right="850" w:bottom="1138" w:left="1699" w:header="706"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726A4"/>
    <w:rsid w:val="00106D9C"/>
    <w:rsid w:val="00117701"/>
    <w:rsid w:val="00426C34"/>
    <w:rsid w:val="00456C57"/>
    <w:rsid w:val="005726A4"/>
    <w:rsid w:val="007150CC"/>
    <w:rsid w:val="009B4180"/>
    <w:rsid w:val="00D8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4E35"/>
  <w15:chartTrackingRefBased/>
  <w15:docId w15:val="{B39ABA9F-9643-4229-B88D-9E6BABEF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Metsamor Armavir</dc:creator>
  <cp:keywords/>
  <dc:description/>
  <cp:lastModifiedBy>Metsamor Armavir</cp:lastModifiedBy>
  <cp:revision>6</cp:revision>
  <cp:lastPrinted>2022-09-16T09:18:00Z</cp:lastPrinted>
  <dcterms:created xsi:type="dcterms:W3CDTF">2022-09-16T08:40:00Z</dcterms:created>
  <dcterms:modified xsi:type="dcterms:W3CDTF">2022-09-16T09:18:00Z</dcterms:modified>
</cp:coreProperties>
</file>