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5B7D" w14:textId="6383B448" w:rsidR="002C4A73" w:rsidRPr="002C4A73" w:rsidRDefault="002C4A73" w:rsidP="002C4A7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8"/>
          <w:szCs w:val="28"/>
          <w:shd w:val="clear" w:color="auto" w:fill="FFFFFF"/>
        </w:rPr>
      </w:pPr>
      <w:r w:rsidRPr="002C4A73">
        <w:rPr>
          <w:rFonts w:ascii="GHEA Grapalat" w:hAnsi="GHEA Grapalat"/>
          <w:b/>
          <w:bCs/>
          <w:sz w:val="28"/>
          <w:szCs w:val="28"/>
          <w:shd w:val="clear" w:color="auto" w:fill="FFFFFF"/>
        </w:rPr>
        <w:t>ՆԱԽԱԳԻԾ</w:t>
      </w:r>
    </w:p>
    <w:p w14:paraId="38BCBD32" w14:textId="52C2B5E3" w:rsidR="0078638B" w:rsidRPr="00BB69BD" w:rsidRDefault="0078638B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Հավելված</w:t>
      </w:r>
      <w:r w:rsidR="003A6408"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</w:t>
      </w:r>
    </w:p>
    <w:p w14:paraId="6FD9D4CC" w14:textId="1F34CB69" w:rsidR="0078638B" w:rsidRPr="00BB69BD" w:rsidRDefault="0078638B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ՀՀ Արմավիրի մարզի </w:t>
      </w:r>
    </w:p>
    <w:p w14:paraId="476C2C13" w14:textId="3EAE95C2" w:rsidR="0078638B" w:rsidRPr="00BB69BD" w:rsidRDefault="0078638B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Մեծամոր համայնքի ավագանու</w:t>
      </w:r>
    </w:p>
    <w:p w14:paraId="4AB40B98" w14:textId="28015F65" w:rsidR="0078638B" w:rsidRPr="002C4A73" w:rsidRDefault="002C4A73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2C4A73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___________</w:t>
      </w:r>
      <w:r w:rsidR="0078638B"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որոշման </w:t>
      </w:r>
    </w:p>
    <w:p w14:paraId="5AD8F073" w14:textId="77777777" w:rsidR="0078638B" w:rsidRPr="00BB69BD" w:rsidRDefault="0078638B" w:rsidP="00F40728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bCs/>
          <w:i/>
          <w:iCs/>
          <w:sz w:val="21"/>
          <w:szCs w:val="21"/>
          <w:shd w:val="clear" w:color="auto" w:fill="FFFFFF"/>
          <w:lang w:val="hy-AM"/>
        </w:rPr>
      </w:pPr>
    </w:p>
    <w:p w14:paraId="6F8AD218" w14:textId="08572FEB" w:rsidR="00A66A2D" w:rsidRPr="00BB69BD" w:rsidRDefault="009E4747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 ՀԱՄԱՅՆՔՈՒՄ ՏԵՂԱԿԱՆ ՏՈՒՐՔԵՐԻ ԵՎ ՎՃԱՐՆԵՐԻ 202</w:t>
      </w:r>
      <w:r w:rsidR="002C4A73" w:rsidRPr="002C4A73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3</w:t>
      </w: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ԹՎԱԿԱՆԻ ԴՐՈՒՅՔԱՉԱՓԵՐԸ ՍԱՀՄԱՆԵԼՈՒ ՄԱՍԻՆ</w:t>
      </w:r>
    </w:p>
    <w:p w14:paraId="3BAAD177" w14:textId="77777777" w:rsidR="00A66A2D" w:rsidRPr="00BB69BD" w:rsidRDefault="00A66A2D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33287B1" w14:textId="05631EA1" w:rsidR="00F40728" w:rsidRPr="00BB69BD" w:rsidRDefault="00E6086A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8"/>
          <w:szCs w:val="28"/>
          <w:lang w:val="hy-AM" w:eastAsia="ru-RU"/>
        </w:rPr>
        <w:t>1.</w:t>
      </w:r>
      <w:r w:rsidR="00F40728" w:rsidRPr="00BB69BD">
        <w:rPr>
          <w:rFonts w:ascii="GHEA Grapalat" w:eastAsia="Times New Roman" w:hAnsi="GHEA Grapalat" w:cs="Times New Roman"/>
          <w:sz w:val="28"/>
          <w:szCs w:val="28"/>
          <w:lang w:val="hy-AM" w:eastAsia="ru-RU"/>
        </w:rPr>
        <w:t>Տեղական տուրքերի դրույքաչափերը սահմանել՝</w:t>
      </w:r>
    </w:p>
    <w:p w14:paraId="648C5363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Հայաստանի Հանրապետության օրենսդրությանբ սահմանված կարգով հաստատված ճարտարապետաշինարարական նախագծին համապատասխան՝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չպահանջվող դեպքերի) թույլտվության համար.</w:t>
      </w:r>
    </w:p>
    <w:p w14:paraId="7667DEB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հիմնական շենքերի և շինությունների համար՝</w:t>
      </w:r>
    </w:p>
    <w:p w14:paraId="09D920C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 300քառակուսի մետր ընդհանուր մակերես ունեցող անհատական բնակելի, այդ թվում՝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համար՝ 15000 ՀՀ դրամ,</w:t>
      </w:r>
    </w:p>
    <w:p w14:paraId="69CC2306" w14:textId="4239DBE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սույն կետի, &lt;ա</w:t>
      </w:r>
      <w:r w:rsidR="003A640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&gt; պարբերությամբ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չնախատեսված շենքերի և շինությունների համար՝</w:t>
      </w:r>
    </w:p>
    <w:p w14:paraId="5768931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-200–ից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 500 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մետր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ընդհանուր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մակերես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շենքերի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շինությունների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համար՝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30000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61E0BBF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-500–ից մինչև 1000 քառակուսի մետր ընդհանուր մակերես ունեցող շենքերի և շինությունների համար՝ 50000 ՀՀ դրամ,</w:t>
      </w:r>
    </w:p>
    <w:p w14:paraId="0598CDC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-1000–ից մինչև 3000 քառակուսի մետր ընդհանուր մակերես ունեցող շենքերի և շինությունների համար՝ 50000 ՀՀ դրամ,</w:t>
      </w:r>
    </w:p>
    <w:p w14:paraId="521BF2B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-3000–ից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 մետր ընդհանուր մակերես ունեցող շենքերի և շինությունների համար՝ 100000 ՀՀ դրամ.</w:t>
      </w:r>
    </w:p>
    <w:p w14:paraId="153BF828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ոչ հիմնական շենքերի և շինությունների համար՝</w:t>
      </w:r>
    </w:p>
    <w:p w14:paraId="38ABD28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-մինչև 20 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ընդհանուր մակերես ունեցող շենքերի և շինությունների համար՝ 3000 ՀՀ դրամ,</w:t>
      </w:r>
    </w:p>
    <w:p w14:paraId="32B931A8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ընդհանուր մակերես ունեցող շենքերի և շինությունների համար՝ 5000 ՀՀ դրամ.</w:t>
      </w:r>
    </w:p>
    <w:p w14:paraId="05B2C9F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նախագծով՝</w:t>
      </w:r>
    </w:p>
    <w:p w14:paraId="36FB74C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ա. չի նախատեսվում կցակառույցների, վերնակառույցների, շենքի գաբարիտային չափերն ընդլայնող այլ կառույցների ( այդ թվում՝ ստորգետնյա) հետևանքով օբյեկտի ընդհանուր մակերեսի ավելացում կամ շենքերի գործառական նշանակության փոփոխություն՝ 3000 ՀՀ դրամ,</w:t>
      </w:r>
    </w:p>
    <w:p w14:paraId="67BAF06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 այդ թվում՝ ստորգետնյա) հետևանքով օբյեկտի ընդհանուր մակերեսի ավելացում կամ շենքերի գործառական նշանակության փոփոխություն, և, բացի սույն կետի, &lt;ա&gt; ենթակետով սահմանված դրույքաչափից, կիրառվում են նաև նոր շինարարության համար սույն որոշման 1-ին կետի 1-ին ենթակետով սահմանված նորմերը և դրույքաչափերը՝ շենքերի և շինությունների ընդհանուր մակերեսի ավելացման կամ շենքերի գործառական նշանակության փոփոխության մասով,</w:t>
      </w:r>
    </w:p>
    <w:p w14:paraId="09A53C32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նախատեսվում է միայն կցակառույցների,վերնակառույցների, շենքի գաբարիտային չափերն ընդլայնող այլ կառույցների ( այդ թվում՝ ստորգետնյա) շինարարության կամ շենքերի գործառական նշանակության փոփոխությում, ապա, սույն որոշման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իմաստով, այն համարվում է նոր շինարարություն, որի նկատմամբ կիրառվում են նոր շինարարության համար սույն որոշման 1-ին կետի 1-ին ենթակետով սահմանված նորմերը և դրույքաչափերը.</w:t>
      </w:r>
    </w:p>
    <w:p w14:paraId="2302F40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համար՝ 5000 ՀՀ դրամ.</w:t>
      </w:r>
    </w:p>
    <w:p w14:paraId="43595EC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համայնքի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վարչական տարածքում հեղուկ վառելիքի, սեղմված բնական կամ հեղուկացված նավթային գազերի վաճառքի թույլտվության համար՝ օրացուցային տարվա համար՝ 200000 ՀՀ դրամ.</w:t>
      </w:r>
    </w:p>
    <w:p w14:paraId="5696D4A2" w14:textId="332D3620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5)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հեղուկների վաճառքի թույլտվության համար՝ օրացուցային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տարվա համար՝ 60000</w:t>
      </w:r>
      <w:r w:rsidR="004B1E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դրամ.</w:t>
      </w:r>
    </w:p>
    <w:p w14:paraId="736835D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համար՝ 50000 ՀՀ դրամ.</w:t>
      </w:r>
    </w:p>
    <w:p w14:paraId="7FE6AE5A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 համայնքի վարչական տարածքում ոգելից և ալկոհոլային խմիչքների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14:paraId="4FBBC1E2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ոգելից և ալկոհոլային խմիչքի վաճառքի թույլտվության համար՝ յուրաքանչյուր եռամսյակի համար՝</w:t>
      </w:r>
    </w:p>
    <w:p w14:paraId="7109D96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-մինչև 26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10000 ՀՀ դրամ,</w:t>
      </w:r>
    </w:p>
    <w:p w14:paraId="21E76B7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-26-ից մինչև 50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13000 ՀՀ դրամ,</w:t>
      </w:r>
    </w:p>
    <w:p w14:paraId="46127CB0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-50-ից մինչև 100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20000 ՀՀ դրամ,</w:t>
      </w:r>
    </w:p>
    <w:p w14:paraId="4E46383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-100-ից մինչև 200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25000 ՀՀ դրամ,</w:t>
      </w:r>
    </w:p>
    <w:p w14:paraId="76E76C5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-200-ից մինչև 500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30000 ՀՀ դրամ,</w:t>
      </w:r>
    </w:p>
    <w:p w14:paraId="273562E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-500 և ավելի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50000 ՀՀ դրամ.</w:t>
      </w:r>
    </w:p>
    <w:p w14:paraId="46205BC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626E115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-մինչև 26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10000 ՀՀ դրամ,</w:t>
      </w:r>
    </w:p>
    <w:p w14:paraId="339D642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-26-ից մինչև 50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13000 ՀՀ դրամ,</w:t>
      </w:r>
    </w:p>
    <w:p w14:paraId="3818ACB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-50-ից մինչև 100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կազմակերպման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20000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25A70CA6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-100-ից մինչև 200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25000 ՀՀ դրամ,</w:t>
      </w:r>
    </w:p>
    <w:p w14:paraId="149D152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-200-ից մինչև 500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30000 ՀՀ դրամ,</w:t>
      </w:r>
    </w:p>
    <w:p w14:paraId="6941FCC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-500 և ավելի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50000 ՀՀ դրամ.</w:t>
      </w:r>
    </w:p>
    <w:p w14:paraId="238BE059" w14:textId="0130836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8) իրավաբանական անձանց և անհատ ձեռնարկատերերին համայնքի վարչական տարածքում, </w:t>
      </w:r>
      <w:r w:rsidR="003A6408" w:rsidRPr="00BB69BD">
        <w:rPr>
          <w:rFonts w:ascii="GHEA Grapalat" w:hAnsi="GHEA Grapalat"/>
          <w:sz w:val="24"/>
          <w:szCs w:val="24"/>
          <w:lang w:val="hy-AM"/>
        </w:rPr>
        <w:t>«Առևտրի և ծառայությունների մասին» օրենքով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սահմանված բացօթյա առևտրի կազմակերպման թույլտվության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 յուրաքանչյուր օրվա համար՝ մեկ քառակուսի մետրի համար 350 ՀՀ դրամ.</w:t>
      </w:r>
    </w:p>
    <w:p w14:paraId="482A7FB0" w14:textId="12300120" w:rsidR="00F40728" w:rsidRPr="00BB69BD" w:rsidRDefault="00617C35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առևտրի, հանրային սննդի, զվարճանքի, շահումով</w:t>
      </w:r>
      <w:r w:rsidR="00D65ECA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խաղերի և վիճակախաղերի կազմակերպման</w:t>
      </w:r>
      <w:r w:rsidR="00F40728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օբյեկտների,խաղատների և բաղնիքների (սաունաներին) ժամը 24.00-ից հետո աշխատելու թույլտվության համար՝ օրացուցային տարվա համար՝</w:t>
      </w:r>
    </w:p>
    <w:p w14:paraId="2171561C" w14:textId="30132AA4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ա. առևտրի օբյեկտների համար՝ </w:t>
      </w:r>
      <w:r w:rsidR="00D20A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50000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դրամ,</w:t>
      </w:r>
    </w:p>
    <w:p w14:paraId="14013B7A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հանրային սննդի և զվարճանքի օբյեկտների համար՝ 100000 ՀՀ դրամ,</w:t>
      </w:r>
    </w:p>
    <w:p w14:paraId="0E537FD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բաղնիքների (սաունաների) համար՝ 200000 ՀՀ դրամ,</w:t>
      </w:r>
    </w:p>
    <w:p w14:paraId="345CA17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 խաղատների համար՝ 500000 ՀՀ դրամ,</w:t>
      </w:r>
    </w:p>
    <w:p w14:paraId="60AA3E52" w14:textId="2E15C765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ե. շահումով խաղերի համար՝ </w:t>
      </w:r>
      <w:r w:rsidR="008C4656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00000 ՀՀ դրամ,</w:t>
      </w:r>
    </w:p>
    <w:p w14:paraId="7E25BA8F" w14:textId="56EEC721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զ. վիճակախաղերի համար՝ 1</w:t>
      </w:r>
      <w:r w:rsidR="008C4656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0000 ՀՀ դրամ.</w:t>
      </w:r>
    </w:p>
    <w:p w14:paraId="0872F9F0" w14:textId="3FA50351" w:rsidR="00F40728" w:rsidRPr="00BB69BD" w:rsidRDefault="00617C35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է՝</w:t>
      </w:r>
    </w:p>
    <w:p w14:paraId="3DEB1493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հիմնական շինությունների ներսում՝</w:t>
      </w:r>
    </w:p>
    <w:p w14:paraId="7E81219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մինչև 26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5000 ՀՀ դրամ,</w:t>
      </w:r>
    </w:p>
    <w:p w14:paraId="3AF1B388" w14:textId="387D09DA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- 26-ից մինչև 50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10000 ՀՀ դրամ,</w:t>
      </w:r>
    </w:p>
    <w:p w14:paraId="65814BFC" w14:textId="0E739598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մինչև 100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15000 ՀՀ դրամ,</w:t>
      </w:r>
    </w:p>
    <w:p w14:paraId="2C4CEBB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- 100-ից մինչև 200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20000 ՀՀ դրամ,</w:t>
      </w:r>
    </w:p>
    <w:p w14:paraId="1DFCD921" w14:textId="59F105AD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- 200-ից մինչև 500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30000 ՀՀ դրամ,</w:t>
      </w:r>
    </w:p>
    <w:p w14:paraId="08227932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- 500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50000 ՀՀ դրամ,</w:t>
      </w:r>
    </w:p>
    <w:p w14:paraId="2D901B1A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ոչ հիմնական շինությունների ներսում՝</w:t>
      </w:r>
    </w:p>
    <w:p w14:paraId="0C6C872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մինչև 26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օբյեկտի համար՝ 1000 ՀՀ դրամ,</w:t>
      </w:r>
    </w:p>
    <w:p w14:paraId="3A8A447A" w14:textId="3390ED6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- 26-ից մինչև 50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2000 ՀՀ դրամ,</w:t>
      </w:r>
    </w:p>
    <w:p w14:paraId="6571DD93" w14:textId="421034BE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մինչև 100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4000 ՀՀ դրամ,</w:t>
      </w:r>
    </w:p>
    <w:p w14:paraId="5C4E47C3" w14:textId="02C445ED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- 100-ից մինչև 200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8000 ՀՀ դրամ,</w:t>
      </w:r>
    </w:p>
    <w:p w14:paraId="4223EB3E" w14:textId="3EBB53F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- 200-ից մինչև 500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15000 ՀՀ դրամ,</w:t>
      </w:r>
    </w:p>
    <w:p w14:paraId="7704767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- 500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25000 ՀՀ դրամ,</w:t>
      </w:r>
    </w:p>
    <w:p w14:paraId="0141EEB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11) քաղաքային բնակավայրերում ավագանու որոշմամբ սահմանված տնային կենդանիներ պահելու թույլտվության համար՝ օրացուցային տարվա համար՝ 5000 ՀՀ դրամ.</w:t>
      </w:r>
    </w:p>
    <w:p w14:paraId="596F34D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12) ավագանու սահմանած կարգին ու պայմաններին համապատասխան համայնքի վարչական տարածքում արտաքին գովազդ տեղադրելու թույլտվության համար, բացառությամբ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ամիսը մեկ քառակուսի մետրի համար՝</w:t>
      </w:r>
    </w:p>
    <w:p w14:paraId="1A4B514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ալկոհոլային սպիրտի պարունակությունը մինչև 20 ծավալային տոկոս արտադրանք գովազդող արտաքին գովազդի համար՝ 2000 ՀՀ դրամ,</w:t>
      </w:r>
    </w:p>
    <w:p w14:paraId="567A246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թունդ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ալկոհոլային (սպիրտի պարունակությունը 20 և ավելի ծավալային տոկոս) արտադրանք գովազդող արտաքին գովազդի համար՝ 3500 ՀՀ դրամ,</w:t>
      </w:r>
    </w:p>
    <w:p w14:paraId="26D356D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սոցիալական գովազդի համար՝ 0 ՀՀ դրամ,</w:t>
      </w:r>
    </w:p>
    <w:p w14:paraId="14B649C6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 այլ արտաքին գովազդի համար՝ 1500 ՀՀ դրամ,</w:t>
      </w:r>
    </w:p>
    <w:p w14:paraId="3038ED19" w14:textId="494D1AF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ե. դատարկ գովազդային վահանակների համար՝ համայնքի վարչական տարածքում այլ արտաքին գովազդ տեղադրելու թույլտվության համար սահմանված տուրքի </w:t>
      </w:r>
      <w:r w:rsidR="00836E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 -ի չափով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</w:p>
    <w:p w14:paraId="12ECAC74" w14:textId="622B9C3E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զ.եթե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</w:t>
      </w:r>
      <w:r w:rsidR="00836E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%- ի չափով.</w:t>
      </w:r>
    </w:p>
    <w:p w14:paraId="1CA0A5D9" w14:textId="13D5F23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13) Համայնքի</w:t>
      </w:r>
      <w:r w:rsidR="002C4A73" w:rsidRPr="002C4A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համայնքի կազմում ընդգրկված բնակավայրերի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խորհրդանիշերը (զինանշան, անվանում և այլ), որպես օրենքով գրանցված ապրանքային նշան, ապրանքների արտադրության, աշխատանքների կատարման, ծառայությունների մատուցման գործընթացներում, ինչպես նաև ֆիրմային անվանումներում օգտագործելու թույլտվության համար օրացուցային տարվա համար՝ 100000 ՀՀ դրամ.</w:t>
      </w:r>
    </w:p>
    <w:p w14:paraId="5A07492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մեքենայի համար՝ 10000 ՀՀ դրամ.</w:t>
      </w:r>
    </w:p>
    <w:p w14:paraId="648E3668" w14:textId="7532F738" w:rsidR="00F40728" w:rsidRPr="00BB69BD" w:rsidRDefault="001551D0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քաղաքացիական</w:t>
      </w:r>
      <w:r w:rsidR="00F40728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հոգեհանգստի (հրաժեշտի) ծիսակատարության ծառայությունների իրականացման և (կամ) մատուցման թույլտվության համար՝ օրացուցային տարվա համար՝ 500000 ՀՀ դրամ.</w:t>
      </w:r>
    </w:p>
    <w:p w14:paraId="3ECA1A6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մասնավոր գերեզմանատան կազմակերպման և շահագործման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թույլտվության համար՝ օրացուցային տարվա համար՝</w:t>
      </w:r>
    </w:p>
    <w:p w14:paraId="6A64E85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3 հա-ից մինչև 5 հա մակերես ունեցող գերեզմանատների համար՝ 2500000 ՀՀ դրամ,</w:t>
      </w:r>
    </w:p>
    <w:p w14:paraId="3C315D0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5 հա-ից մինչև 7 հա մակերես ունեցող գերեզմանատների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համար՝ 5000000 ՀՀ դրամ,</w:t>
      </w:r>
    </w:p>
    <w:p w14:paraId="4CCA4A6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գ. 7 հա –ից մինչև 10 հա մակերես ունեցող գերեզմանատների համար՝ 7000000 ՀՀ դրամ,</w:t>
      </w:r>
    </w:p>
    <w:p w14:paraId="0794429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 10 հա-ից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ավել մակերես ունեցող գերեզմանատների համար՝ 10000000 ՀՀ դրամ:</w:t>
      </w:r>
    </w:p>
    <w:p w14:paraId="5DCC0634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17) համայնքի վարչական տարածքում տեխնիկական և հատուկ նշանակության հրավառություն իրականացնելու թույլտվության համար՝ օրացուցային տարվա համար 50000 ՀՀ դրամ,</w:t>
      </w:r>
    </w:p>
    <w:p w14:paraId="7716E72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18) համայնքի տարածքում սահմանափակման ենթակա ծառայության օբյեկտի գործունեության թույլտվության համար՝</w:t>
      </w:r>
    </w:p>
    <w:p w14:paraId="44AFDE4D" w14:textId="1C6546F2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ա. կարաոկեի, դիսկոտեկի, բաղնիքի, սաունայի և շոգեբաղնիքի համար՝ օրացուցային տարվա համար` համայնքի վարչական տարածքում </w:t>
      </w:r>
      <w:r w:rsidR="00D132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դրամ,</w:t>
      </w:r>
    </w:p>
    <w:p w14:paraId="29EFFCED" w14:textId="1EFFA010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բ. հեստապարային ակումբի համար՝ օրացուցային տարվա համար` համայնքի վարչական տարածքում </w:t>
      </w:r>
      <w:r w:rsidR="00D132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300000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</w:t>
      </w:r>
    </w:p>
    <w:p w14:paraId="0A6BD81A" w14:textId="77777777" w:rsidR="00B14D19" w:rsidRPr="00BB69BD" w:rsidRDefault="00B14D1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</w:p>
    <w:p w14:paraId="76C6D87A" w14:textId="77777777" w:rsidR="00F40728" w:rsidRPr="00BB69BD" w:rsidRDefault="00F40728" w:rsidP="00F4072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8"/>
          <w:szCs w:val="28"/>
          <w:lang w:val="hy-AM" w:eastAsia="ru-RU"/>
        </w:rPr>
        <w:t>2. Տեղական վճարների դրույքաչափերը սահմանել՝</w:t>
      </w:r>
    </w:p>
    <w:p w14:paraId="456BABF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Հայաստանի Հանրապետության </w:t>
      </w:r>
      <w:r w:rsidR="00585F3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Մեծամոր համայնքում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սահմանվում են տեղական վճարների հետևյալ դրույքաչափերը.</w:t>
      </w:r>
    </w:p>
    <w:p w14:paraId="4EB209D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համար՝ համայնքի մատուցած ծառայությունների դիմաց փոխհատուցման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վճար՝ 10000 ՀՀ դրամ.</w:t>
      </w:r>
    </w:p>
    <w:p w14:paraId="1F312DEB" w14:textId="4CD94AFF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ճարտարապետաշինարարական նախագծային փաստթղթերով նախատեսված շինարարության թույլտվություն պահանջող, բոլոր շինարարական աշխատանքներն իրականացնելուց հետո շենքերի և շինությունների (այդ թվում՝ դրանց վերակառուցումը,վերականգնումը, ուժեղացումը, արդիականացումը, ընդլայնումը ու բարեկարգումը) կառուցման ավարտը ավարտական ակտով փաստագրման ձևակերպման համար՝ համայնքի մատուցած ծառայությունների դիմաց փոխհատուցման վճար՝ </w:t>
      </w:r>
      <w:r w:rsidR="005B45AE" w:rsidRPr="005B45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0000 ՀՀ դրամ.</w:t>
      </w:r>
    </w:p>
    <w:p w14:paraId="3CBB408D" w14:textId="0BB5E810" w:rsidR="00F40728" w:rsidRPr="00BB69BD" w:rsidRDefault="00617C35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ճարատարապետաշինարարական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</w:t>
      </w:r>
      <w:r w:rsidR="00F40728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վճար՝ </w:t>
      </w:r>
      <w:r w:rsidR="005B45AE" w:rsidRPr="005B45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0000 ՀՀ դրամ.</w:t>
      </w:r>
    </w:p>
    <w:p w14:paraId="76A8333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տնօրինության և օգտագործման ներքո գտնվող հողերը հատկացնելու, հետ վերցնելու և վարձակալության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տրամադրելու դեպքերում փաստաթղթերի ( փաթեթի) նախապատրաստման համար՝ համայնքի մատուցած ծառայությունների դիմաց փոխհատուցման վճար՝ 10000 ՀՀ դրամ.</w:t>
      </w:r>
    </w:p>
    <w:p w14:paraId="2DC0D41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5) համայնքի կողմից կազմակերպվող մրցույթների և աճուրդների մասնակցության համար՝ համայնքի մատուցած ծառայությունների դիմաց փոխհատուցման վճար՝ 5000 ՀՀ դրամ.</w:t>
      </w:r>
    </w:p>
    <w:p w14:paraId="59944DF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6)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կողմից աղբահանության վճար վճարողների համար աղբահանության աշխատանքները կազմակերպելու համար աղբահանության վճարը սահմանվում է`</w:t>
      </w:r>
    </w:p>
    <w:p w14:paraId="2980DD7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Բնակելի նպատակային նշանակության շենքերում և (կամ) շինություններում կոշտ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կենցաղային թափոնների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 աղբահանության վճարը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վում է.</w:t>
      </w:r>
    </w:p>
    <w:p w14:paraId="4FBE0AE8" w14:textId="219E4D0D" w:rsidR="00F40728" w:rsidRPr="00BB69BD" w:rsidRDefault="00F40728" w:rsidP="00F407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հաշվառված անձանց քանակի՝ համայնքում անձնագրային հաշվառման կանոններով ըստ հասցեի հաշվառում ունեցող և (կամ) բնակվող յուրաքանչյուր բնակչի համար՝ ամսական 100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="00B50410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48B541D8" w14:textId="77777777" w:rsidR="00F40728" w:rsidRPr="00BB69BD" w:rsidRDefault="00F40728" w:rsidP="00F4072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բնակելի շինության կամ բնակարանի ընդհանուր մակերեսի՝ մեկ քառակուսի մետր մակերեսի համար` 5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դրամ:</w:t>
      </w:r>
    </w:p>
    <w:p w14:paraId="6CABD3F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բ.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Ոչ բնակելի նպատակային նշանակության շենքերում և (կամ) շինություններում աղբահանության վճարը սահմանվում է ըստ շինության ընդհանուր մակերեսի հետևյալ դրույքաչափերով.</w:t>
      </w:r>
    </w:p>
    <w:p w14:paraId="16EF4BB4" w14:textId="77777777" w:rsidR="00F40728" w:rsidRPr="00BB69BD" w:rsidRDefault="00F40728" w:rsidP="00F4072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1"/>
          <w:szCs w:val="21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առևտրի, հանրային սննդի և կենցաղային ծառայությունների մատուցման շենքերի և շինությունների մասով՝ մեկ քառակուսի մետր մակերեսի համար՝ 50 ՀՀ դրամ.</w:t>
      </w:r>
    </w:p>
    <w:p w14:paraId="7537E8D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հյուրանոցային տնտեսության օբյեկտների, տրանսպորտի բոլոր տիպերի կայանների (ավտոկայանների, օդանավակայանների, երկաթուղային կայարանների), հանգստյան տների, բազաների ու ճամբարների, սպորտի համար նախատեսված շենքերի և շինությունների մասով՝ մեկ քառակուսի մետր մակերեսի համար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20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դրամ.</w:t>
      </w:r>
    </w:p>
    <w:p w14:paraId="7CED7A7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20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ՀՀ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դրամ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</w:p>
    <w:p w14:paraId="3D8118B4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համար՝ 3 ՀՀ դրամ, իսկ զորանոցների մասով՝ մեկ քառակուսի մետր մակերեսի համար՝ 8 ՀՀ դրամ.</w:t>
      </w:r>
    </w:p>
    <w:p w14:paraId="1C9D7EA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արտադրական՝ արդյունաբերական և գյուղատնտեսական նշանակության շենքերի և շինությունների մասով (այդ թվում՝ ավտոկայանատեղի)` մեկ քառակուսի մետր մակերեսի համար`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 ՀՀ դրամ.</w:t>
      </w:r>
    </w:p>
    <w:p w14:paraId="61103DD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Arial" w:eastAsia="Times New Roman" w:hAnsi="Arial" w:cs="Arial"/>
          <w:sz w:val="21"/>
          <w:szCs w:val="21"/>
          <w:lang w:val="hy-AM" w:eastAsia="ru-RU"/>
        </w:rPr>
        <w:t>-</w:t>
      </w:r>
      <w:r w:rsidRPr="00BB69BD">
        <w:rPr>
          <w:rFonts w:ascii="Times New Roman" w:eastAsia="Times New Roman" w:hAnsi="Times New Roman" w:cs="Times New Roman"/>
          <w:sz w:val="14"/>
          <w:szCs w:val="14"/>
          <w:lang w:val="hy-AM" w:eastAsia="ru-RU"/>
        </w:rPr>
        <w:t>            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սույն ենթակետի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1-5-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րդ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պարբերություններով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սահմանված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դրույքաչա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ղեկավարին չտեղեկացնելու դեպքում հաշվարկվում է սույն ենթակետի 1-5-րդ պարբերություններով սահմանված դրույքաչափով.</w:t>
      </w:r>
    </w:p>
    <w:p w14:paraId="4720EF9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- շինություններում (այդ թվում՝ առանձնացված տնտեսական գործունեության համար նախատեսված շինությունների առանձին հատվածներում), որտեղ որևէ 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lastRenderedPageBreak/>
        <w:t>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սույն մասի 1-5-րդ կետերով սահմանված դրույքաչափով:</w:t>
      </w:r>
    </w:p>
    <w:p w14:paraId="559369B0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- 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համար՝ 50 ՀՀ դրամ:</w:t>
      </w:r>
    </w:p>
    <w:p w14:paraId="134A60E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- 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ղեկավարին:</w:t>
      </w:r>
    </w:p>
    <w:p w14:paraId="27734658" w14:textId="0D7051E9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2E3C04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Ոչ կենցաղային աղբի համար, ինչպես նաև ոչ բնակելի տարածքների վերաբերյալ սույն կետի բ) ենթակետի 1-5-րդ պարբերություններով սահմանված դրույքաչափերի հետ անհամաձայնության դեպքում աղբահանության վճարը սահմանվում է`</w:t>
      </w:r>
    </w:p>
    <w:p w14:paraId="0C5E7710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ծավալի՝ մեկ խորանարդ մետր աղբի համար՝ 3000 ՀՀ դրամ, կամ</w:t>
      </w:r>
    </w:p>
    <w:p w14:paraId="1F0A532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զա</w:t>
      </w:r>
      <w:r w:rsidR="00137990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նգվածի՝ մեկ տոննա աղբի համար՝ 25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 ՀՀ դրամ:</w:t>
      </w:r>
    </w:p>
    <w:p w14:paraId="6A254E7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ոչ բնակելի նպատակային նշանակության շենքի և (կամ) շինության սեփականատերը անհամաձայնության մասին գրավոր ներկայացնում է համապատասխան համայնքի ղեկավարին կամ &lt;&lt;Աղբահանության և սանիտարական մաքրման մասին&gt;&gt; Հայաստանի հանրապետության օրենքի 8-րդ հոդվածի 1-ին մասով սահմանված անձանց՝ աղբահանության ծառայությունների մատուցման պայմանագիրը կնքելուց հետո՝ երեք աշխատանքային օրվա ընթացքում:</w:t>
      </w:r>
    </w:p>
    <w:p w14:paraId="3441289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 w:eastAsia="ru-RU"/>
        </w:rPr>
        <w:t>դ.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համայնքի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կողմից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իրավաբանական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անձանց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կամ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անհատ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ձեռնարկատերերին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շինարարական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և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խոշ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վճարների դրույքաչափերը սահմանում համապատասխան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աղբահանության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 վճարողի կողմից սույն որոշման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  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2-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րդ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կետի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6-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րդ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ենթակետով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նախատեսված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հաշվարկվելիք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դրույքաչափերի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20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տոկոսի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չափով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:</w:t>
      </w:r>
    </w:p>
    <w:p w14:paraId="42BFFE0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 համայնքի արխիվից փաստաթղթերի պատճեններ տրամադրելու համար՝ մեկ փաստաթղթի համար՝ 25 ՀՀ դրամ:</w:t>
      </w:r>
    </w:p>
    <w:p w14:paraId="5A804693" w14:textId="3B160E6A" w:rsidR="00F40728" w:rsidRPr="00BB69BD" w:rsidRDefault="00585F3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8) 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խմելու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ջրի մատակարարման համար՝ համայնքի կողմից կամ համայնքի պատվերով մատուցված ծառայությունների դիմաց փոխհատուցման գումարի չափով՝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բնակչի համար ամսեկան </w:t>
      </w:r>
      <w:r w:rsidR="00FA415F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մեկ շնչի համար՝ 25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 դրամ</w:t>
      </w:r>
      <w:r w:rsidR="00FA415F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0BCB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A415F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կամ 1 խ.մ. 100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</w:p>
    <w:p w14:paraId="062069EB" w14:textId="4228F3C8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9) համայնքային ենթակայության մանկապարտեզի ծառայությունից օգտվողների համար՝ համայնքի կողմից կամ համայնքի պատվերով մատուցված ծառայությունների դիմաց փոխհատուցման գումարի չափով՝ մանկապարտեզ հաճախող յուրաքանչյուր երեխայի համար՝ </w:t>
      </w:r>
      <w:r w:rsidR="005B45AE" w:rsidRPr="005B45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 ՀՀ դրամ.</w:t>
      </w:r>
    </w:p>
    <w:p w14:paraId="2EE0CBA2" w14:textId="3A7F5367" w:rsidR="00F40728" w:rsidRPr="00BA1CD7" w:rsidRDefault="00F40728" w:rsidP="00BA1C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10) համայնքային ենթակայության արտադպրոցական դաստիարակության հաստատությունների (երաժշտական, նկարչական և արվեստի դպրոցներ և այլն) ծառայությունններից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օգտվողների համար՝ համայնքի կողմից կամ համայնքի պատվերով մատուցված ծառայությունների դիմաց փոխհատուցման </w:t>
      </w:r>
      <w:r w:rsidR="00BA1CD7" w:rsidRPr="00BA1CD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գումար՝</w:t>
      </w:r>
    </w:p>
    <w:p w14:paraId="2F0271AE" w14:textId="374E43F3" w:rsidR="00F40728" w:rsidRPr="00BB69BD" w:rsidRDefault="00585F3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ամսական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2000</w:t>
      </w:r>
      <w:r w:rsidR="00D6026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դրամ.</w:t>
      </w:r>
    </w:p>
    <w:p w14:paraId="2FA159A6" w14:textId="075D1BE1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11) համայնքն սպասարկող անասնաբույժ</w:t>
      </w:r>
      <w:r w:rsidR="003D7AA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ծառայությունների դիմաց տեղական վճարի դրույքաչափ</w:t>
      </w:r>
      <w:r w:rsidR="00DD063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փոխհատուցման գումարի չափով` </w:t>
      </w:r>
      <w:r w:rsidR="00B14D19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DD063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</w:t>
      </w:r>
    </w:p>
    <w:p w14:paraId="770DF11F" w14:textId="2C50EE76" w:rsidR="004B682C" w:rsidRPr="00EE695D" w:rsidRDefault="004B682C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12</w:t>
      </w:r>
      <w:r w:rsidR="002B5B81"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համայնքի վարչական տարածքում անշարժ գույքի հասցեի տրամադրման համար՝ </w:t>
      </w:r>
      <w:r w:rsidR="009C54C9"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3000</w:t>
      </w:r>
      <w:r w:rsidRPr="00EE695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դրամ</w:t>
      </w:r>
      <w:r w:rsidR="00FA415F"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, քաղաքային բնակավայրի համար՝</w:t>
      </w:r>
      <w:r w:rsidR="009C54C9"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10000</w:t>
      </w:r>
      <w:r w:rsidR="00FA415F"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</w:t>
      </w:r>
      <w:r w:rsidR="009C54C9"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ր</w:t>
      </w:r>
      <w:r w:rsidR="00FA415F" w:rsidRPr="00EE695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ամ։</w:t>
      </w:r>
    </w:p>
    <w:p w14:paraId="239F68FE" w14:textId="1E577003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3: Սամանել գոտիավորում համայնքի վարչական տարածքում գտնվող բնակավայրերի համար հետևյալ կերպ՝</w:t>
      </w:r>
    </w:p>
    <w:p w14:paraId="1B70DEA9" w14:textId="6ED0B7EC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Առաջին գոտի- քաղաք</w:t>
      </w:r>
      <w:r w:rsidR="0011285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ային բնակավայրեր</w:t>
      </w:r>
    </w:p>
    <w:p w14:paraId="138E0B38" w14:textId="49364CB4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Երկրորդ գոտի-գյուղական բնակավայրեր</w:t>
      </w:r>
    </w:p>
    <w:p w14:paraId="43296A6F" w14:textId="06DCFD8C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գոտի-սահմանամերձ բնակավայրեր</w:t>
      </w:r>
    </w:p>
    <w:p w14:paraId="48573593" w14:textId="77777777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A081A55" w14:textId="77777777" w:rsidR="00D80CC3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4431F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որոշման առաջին կետ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սահմանված դրույքաչափերը</w:t>
      </w:r>
      <w:r w:rsidR="00EE695D" w:rsidRPr="00EE69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/բացառությամբ </w:t>
      </w:r>
      <w:r w:rsidR="00D80CC3" w:rsidRPr="00D80CC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որոշման առաջին կետի չորրորդ ենթակետի/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հաշվարկել </w:t>
      </w:r>
    </w:p>
    <w:p w14:paraId="3F2DF7BB" w14:textId="13E70B32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առաջին գոտի -1,0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գործակցի կիրառմամբ,</w:t>
      </w:r>
    </w:p>
    <w:p w14:paraId="3AF20F63" w14:textId="77777777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Երկրոդ գոտի -0,5 գործակցի կիրառմամբ</w:t>
      </w:r>
    </w:p>
    <w:p w14:paraId="7C599506" w14:textId="21A52840" w:rsidR="00F40728" w:rsidRPr="00D80CC3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գոտի -0,3 գործակցի կիրառմամաբ</w:t>
      </w:r>
      <w:r w:rsidR="00D80C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13B70A15" w14:textId="3700E776" w:rsidR="001A365E" w:rsidRPr="00BB69BD" w:rsidRDefault="001A365E">
      <w:pPr>
        <w:rPr>
          <w:lang w:val="hy-AM"/>
        </w:rPr>
      </w:pPr>
    </w:p>
    <w:p w14:paraId="5BA38349" w14:textId="6BE3D2FC" w:rsidR="00B14D19" w:rsidRPr="005B45AE" w:rsidRDefault="004915DD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5B45A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sectPr w:rsidR="00B14D19" w:rsidRPr="005B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1062F" w14:textId="77777777" w:rsidR="003107B1" w:rsidRDefault="003107B1" w:rsidP="00A66A2D">
      <w:pPr>
        <w:spacing w:after="0" w:line="240" w:lineRule="auto"/>
      </w:pPr>
      <w:r>
        <w:separator/>
      </w:r>
    </w:p>
  </w:endnote>
  <w:endnote w:type="continuationSeparator" w:id="0">
    <w:p w14:paraId="61531177" w14:textId="77777777" w:rsidR="003107B1" w:rsidRDefault="003107B1" w:rsidP="00A6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3D948" w14:textId="77777777" w:rsidR="003107B1" w:rsidRDefault="003107B1" w:rsidP="00A66A2D">
      <w:pPr>
        <w:spacing w:after="0" w:line="240" w:lineRule="auto"/>
      </w:pPr>
      <w:r>
        <w:separator/>
      </w:r>
    </w:p>
  </w:footnote>
  <w:footnote w:type="continuationSeparator" w:id="0">
    <w:p w14:paraId="2A8F2E47" w14:textId="77777777" w:rsidR="003107B1" w:rsidRDefault="003107B1" w:rsidP="00A6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58"/>
    <w:rsid w:val="00025996"/>
    <w:rsid w:val="00052A57"/>
    <w:rsid w:val="000911D0"/>
    <w:rsid w:val="00103358"/>
    <w:rsid w:val="00112855"/>
    <w:rsid w:val="00137990"/>
    <w:rsid w:val="001551D0"/>
    <w:rsid w:val="00171527"/>
    <w:rsid w:val="00171D3C"/>
    <w:rsid w:val="001A365E"/>
    <w:rsid w:val="001B1C2B"/>
    <w:rsid w:val="002121B3"/>
    <w:rsid w:val="002B5B81"/>
    <w:rsid w:val="002C4A73"/>
    <w:rsid w:val="002D1655"/>
    <w:rsid w:val="002E3C04"/>
    <w:rsid w:val="003107B1"/>
    <w:rsid w:val="003972F2"/>
    <w:rsid w:val="003A6408"/>
    <w:rsid w:val="003D7AA8"/>
    <w:rsid w:val="003E1A73"/>
    <w:rsid w:val="003F609C"/>
    <w:rsid w:val="004431F8"/>
    <w:rsid w:val="004915DD"/>
    <w:rsid w:val="004B1E51"/>
    <w:rsid w:val="004B682C"/>
    <w:rsid w:val="00515220"/>
    <w:rsid w:val="005413FC"/>
    <w:rsid w:val="00563C8B"/>
    <w:rsid w:val="00585F38"/>
    <w:rsid w:val="005B45AE"/>
    <w:rsid w:val="005B68D2"/>
    <w:rsid w:val="005E0388"/>
    <w:rsid w:val="00601419"/>
    <w:rsid w:val="00617C35"/>
    <w:rsid w:val="00640BCB"/>
    <w:rsid w:val="006848FC"/>
    <w:rsid w:val="0070306E"/>
    <w:rsid w:val="007858F9"/>
    <w:rsid w:val="0078638B"/>
    <w:rsid w:val="008133C2"/>
    <w:rsid w:val="00836E53"/>
    <w:rsid w:val="008903E3"/>
    <w:rsid w:val="008A704B"/>
    <w:rsid w:val="008C4656"/>
    <w:rsid w:val="009C54C9"/>
    <w:rsid w:val="009E4747"/>
    <w:rsid w:val="00A1042B"/>
    <w:rsid w:val="00A2794D"/>
    <w:rsid w:val="00A5320F"/>
    <w:rsid w:val="00A66A2D"/>
    <w:rsid w:val="00AC368B"/>
    <w:rsid w:val="00AE7C7C"/>
    <w:rsid w:val="00B14D19"/>
    <w:rsid w:val="00B32B75"/>
    <w:rsid w:val="00B50410"/>
    <w:rsid w:val="00B918B3"/>
    <w:rsid w:val="00BA1CD7"/>
    <w:rsid w:val="00BB69BD"/>
    <w:rsid w:val="00BC32D5"/>
    <w:rsid w:val="00BC4899"/>
    <w:rsid w:val="00C021A6"/>
    <w:rsid w:val="00C5061F"/>
    <w:rsid w:val="00D13253"/>
    <w:rsid w:val="00D20AC7"/>
    <w:rsid w:val="00D60266"/>
    <w:rsid w:val="00D65ECA"/>
    <w:rsid w:val="00D80CC3"/>
    <w:rsid w:val="00DD0631"/>
    <w:rsid w:val="00E33D86"/>
    <w:rsid w:val="00E6086A"/>
    <w:rsid w:val="00E91CBB"/>
    <w:rsid w:val="00EB4CC7"/>
    <w:rsid w:val="00EE695D"/>
    <w:rsid w:val="00EF0451"/>
    <w:rsid w:val="00F331E0"/>
    <w:rsid w:val="00F40728"/>
    <w:rsid w:val="00F42BB9"/>
    <w:rsid w:val="00F80F94"/>
    <w:rsid w:val="00FA415F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E5230"/>
  <w15:docId w15:val="{4D097F6A-FC44-4CDD-A842-F5D9ED6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728"/>
    <w:rPr>
      <w:b/>
      <w:bCs/>
    </w:rPr>
  </w:style>
  <w:style w:type="paragraph" w:styleId="a4">
    <w:name w:val="Normal (Web)"/>
    <w:basedOn w:val="a"/>
    <w:uiPriority w:val="99"/>
    <w:semiHidden/>
    <w:unhideWhenUsed/>
    <w:rsid w:val="00F4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A2D"/>
  </w:style>
  <w:style w:type="paragraph" w:styleId="a8">
    <w:name w:val="footer"/>
    <w:basedOn w:val="a"/>
    <w:link w:val="a9"/>
    <w:uiPriority w:val="99"/>
    <w:unhideWhenUsed/>
    <w:rsid w:val="00A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Comp</cp:lastModifiedBy>
  <cp:revision>39</cp:revision>
  <cp:lastPrinted>2022-01-07T08:11:00Z</cp:lastPrinted>
  <dcterms:created xsi:type="dcterms:W3CDTF">2021-12-22T11:48:00Z</dcterms:created>
  <dcterms:modified xsi:type="dcterms:W3CDTF">2022-10-25T09:57:00Z</dcterms:modified>
</cp:coreProperties>
</file>