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7F75" w14:textId="5B10E710" w:rsidR="00021EA7" w:rsidRPr="00B7243B" w:rsidRDefault="00507EE6" w:rsidP="00742265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</w:rPr>
        <w:t xml:space="preserve"> </w:t>
      </w:r>
      <w:r w:rsidR="00021EA7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Հավելված</w:t>
      </w:r>
      <w:r w:rsidR="00742265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  </w:t>
      </w:r>
      <w:r w:rsidR="003E4842" w:rsidRPr="00541ECD">
        <w:rPr>
          <w:rFonts w:ascii="GHEA Grapalat" w:hAnsi="GHEA Grapalat" w:cs="Arial"/>
          <w:bCs/>
          <w:iCs/>
          <w:sz w:val="24"/>
          <w:szCs w:val="24"/>
          <w:lang w:val="hy-AM"/>
        </w:rPr>
        <w:t>N 1</w:t>
      </w:r>
      <w:r w:rsidR="00742265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                                                             </w:t>
      </w:r>
    </w:p>
    <w:p w14:paraId="012D76DB" w14:textId="77777777" w:rsidR="00021EA7" w:rsidRPr="00B7243B" w:rsidRDefault="00021EA7" w:rsidP="00742265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09C46C97" w14:textId="3B67B288" w:rsidR="00742265" w:rsidRPr="00B7243B" w:rsidRDefault="00742265" w:rsidP="005B063E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Հ Հ Արմավիրի Մարզի Մեծամոր </w:t>
      </w:r>
      <w:r w:rsidR="005B063E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br/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համայնքի  ղեկավարի  202</w:t>
      </w:r>
      <w:r w:rsidR="005B063E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5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թվականի </w:t>
      </w:r>
      <w:r w:rsidR="005B063E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br/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</w:t>
      </w:r>
      <w:r w:rsidR="002373C6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փետրվա</w:t>
      </w:r>
      <w:r w:rsidR="005B063E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ր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ի </w:t>
      </w:r>
      <w:r w:rsidR="002373C6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11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-ի  N </w:t>
      </w:r>
      <w:r w:rsidR="002373C6"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403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-Ա որոշման </w:t>
      </w:r>
    </w:p>
    <w:p w14:paraId="4F86A323" w14:textId="77777777" w:rsidR="00742265" w:rsidRPr="00B7243B" w:rsidRDefault="00742265" w:rsidP="00742265">
      <w:pPr>
        <w:spacing w:after="0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516AC544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3FEBEDA6" w14:textId="09527DE4" w:rsidR="00E94848" w:rsidRPr="00B7243B" w:rsidRDefault="00E94848" w:rsidP="00E94848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Հավելված  </w:t>
      </w:r>
      <w:r w:rsidRPr="00541ECD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N </w:t>
      </w:r>
      <w:r w:rsidR="003E4842">
        <w:rPr>
          <w:rFonts w:ascii="GHEA Grapalat" w:hAnsi="GHEA Grapalat" w:cs="Arial"/>
          <w:bCs/>
          <w:iCs/>
          <w:sz w:val="24"/>
          <w:szCs w:val="24"/>
          <w:lang w:val="en-US"/>
        </w:rPr>
        <w:t>2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                                                 </w:t>
      </w:r>
    </w:p>
    <w:p w14:paraId="5908DD55" w14:textId="77777777" w:rsidR="00E94848" w:rsidRPr="00541ECD" w:rsidRDefault="00E94848" w:rsidP="00E94848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441FF286" w14:textId="77777777" w:rsidR="00E94848" w:rsidRPr="00B7243B" w:rsidRDefault="00E94848" w:rsidP="00E94848">
      <w:pPr>
        <w:tabs>
          <w:tab w:val="left" w:pos="11805"/>
        </w:tabs>
        <w:spacing w:after="0" w:line="240" w:lineRule="auto"/>
        <w:ind w:right="-648"/>
        <w:jc w:val="right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Հ Հ Արմավիրի Մարզի Մեծամոր 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br/>
        <w:t xml:space="preserve">համայնքի  ղեկավարի  2025 թվականի 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br/>
      </w:r>
      <w:r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 ապրիլի 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>1</w:t>
      </w:r>
      <w:r>
        <w:rPr>
          <w:rFonts w:ascii="GHEA Grapalat" w:hAnsi="GHEA Grapalat" w:cs="Arial"/>
          <w:bCs/>
          <w:iCs/>
          <w:sz w:val="24"/>
          <w:szCs w:val="24"/>
          <w:lang w:val="hy-AM"/>
        </w:rPr>
        <w:t>0</w:t>
      </w: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-ի  N -Ա որոշման </w:t>
      </w:r>
    </w:p>
    <w:p w14:paraId="18A7E70F" w14:textId="77777777" w:rsidR="00E94848" w:rsidRDefault="00E94848" w:rsidP="00E94848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1C52B1DD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243D64AC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14736226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0AAA3CD2" w14:textId="77777777" w:rsidR="00E94848" w:rsidRDefault="00E94848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7B2D5E16" w14:textId="298912FD" w:rsidR="00742265" w:rsidRPr="00B7243B" w:rsidRDefault="00742265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  <w:r w:rsidRPr="00B7243B">
        <w:rPr>
          <w:rFonts w:ascii="GHEA Grapalat" w:hAnsi="GHEA Grapalat" w:cs="Arial"/>
          <w:bCs/>
          <w:iCs/>
          <w:sz w:val="24"/>
          <w:szCs w:val="24"/>
          <w:lang w:val="hy-AM"/>
        </w:rPr>
        <w:t xml:space="preserve">Գործողությունների ծրագիր </w:t>
      </w:r>
    </w:p>
    <w:p w14:paraId="38766428" w14:textId="77777777" w:rsidR="005B063E" w:rsidRPr="00B7243B" w:rsidRDefault="005B063E" w:rsidP="00742265">
      <w:pPr>
        <w:spacing w:after="0"/>
        <w:jc w:val="center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20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230"/>
        <w:gridCol w:w="1620"/>
        <w:gridCol w:w="1890"/>
        <w:gridCol w:w="1980"/>
        <w:gridCol w:w="2070"/>
        <w:gridCol w:w="1782"/>
      </w:tblGrid>
      <w:tr w:rsidR="00742265" w:rsidRPr="00B7243B" w14:paraId="716DC181" w14:textId="77777777" w:rsidTr="00B7243B">
        <w:trPr>
          <w:trHeight w:val="1550"/>
        </w:trPr>
        <w:tc>
          <w:tcPr>
            <w:tcW w:w="1188" w:type="dxa"/>
          </w:tcPr>
          <w:p w14:paraId="167F732C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Առաջարկության համարը</w:t>
            </w:r>
          </w:p>
        </w:tc>
        <w:tc>
          <w:tcPr>
            <w:tcW w:w="4230" w:type="dxa"/>
          </w:tcPr>
          <w:p w14:paraId="32721828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Առաջարկություն</w:t>
            </w:r>
          </w:p>
        </w:tc>
        <w:tc>
          <w:tcPr>
            <w:tcW w:w="1620" w:type="dxa"/>
          </w:tcPr>
          <w:p w14:paraId="5E1580B5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Կարևորության աստիճանը</w:t>
            </w:r>
          </w:p>
        </w:tc>
        <w:tc>
          <w:tcPr>
            <w:tcW w:w="1890" w:type="dxa"/>
          </w:tcPr>
          <w:p w14:paraId="79F79936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Հղում հաշվետվությանը</w:t>
            </w:r>
          </w:p>
        </w:tc>
        <w:tc>
          <w:tcPr>
            <w:tcW w:w="1980" w:type="dxa"/>
          </w:tcPr>
          <w:p w14:paraId="2ABD9751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Աուդիտի ենթարկված ստորաբաժանման ղեկավարի պատասխանը</w:t>
            </w:r>
          </w:p>
        </w:tc>
        <w:tc>
          <w:tcPr>
            <w:tcW w:w="2070" w:type="dxa"/>
          </w:tcPr>
          <w:p w14:paraId="4662CB14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Գործողության իրականացման համար պատասխանատու</w:t>
            </w:r>
          </w:p>
        </w:tc>
        <w:tc>
          <w:tcPr>
            <w:tcW w:w="1782" w:type="dxa"/>
          </w:tcPr>
          <w:p w14:paraId="57159123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>Կատարման վերջնաժամկետ</w:t>
            </w:r>
          </w:p>
        </w:tc>
      </w:tr>
      <w:tr w:rsidR="00742265" w:rsidRPr="00B7243B" w14:paraId="44C90FD9" w14:textId="77777777" w:rsidTr="00B7243B">
        <w:trPr>
          <w:trHeight w:val="3118"/>
        </w:trPr>
        <w:tc>
          <w:tcPr>
            <w:tcW w:w="1188" w:type="dxa"/>
          </w:tcPr>
          <w:p w14:paraId="57F62945" w14:textId="77777777" w:rsidR="00742265" w:rsidRPr="00B7243B" w:rsidRDefault="00742265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0F4548F2" w14:textId="6257D070" w:rsidR="00FB71D2" w:rsidRPr="00B7243B" w:rsidRDefault="00FB71D2" w:rsidP="002373C6">
            <w:pPr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Համայնքապետարանի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հաստիքացուցակում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բացակայում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է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և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չունի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հաշվապահական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հաշվառման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ծառայություններ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մատուցող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գլխավոր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հաշվապահ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,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որի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պարագայում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համայնքապետարանի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ֆինանսական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հաշվետվությունները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lastRenderedPageBreak/>
              <w:t>օգտագործողների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կողմից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կարող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է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գնահատվել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en-US"/>
              </w:rPr>
              <w:t>անարժանահավատ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  <w:lang w:val="ru-RU"/>
              </w:rPr>
              <w:t>:</w:t>
            </w:r>
          </w:p>
          <w:p w14:paraId="48414BB4" w14:textId="2FE56AF7" w:rsidR="00742265" w:rsidRPr="00B7243B" w:rsidRDefault="00742265" w:rsidP="002373C6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8959A6" w14:textId="1AEFE154" w:rsidR="00742265" w:rsidRPr="00B7243B" w:rsidRDefault="00FB71D2" w:rsidP="001F336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1890" w:type="dxa"/>
          </w:tcPr>
          <w:p w14:paraId="07A863D2" w14:textId="03E03B36" w:rsidR="00742265" w:rsidRPr="00B7243B" w:rsidRDefault="00742265" w:rsidP="00FB71D2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</w:t>
            </w:r>
            <w:r w:rsidR="00FB71D2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4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թ.</w:t>
            </w:r>
          </w:p>
        </w:tc>
        <w:tc>
          <w:tcPr>
            <w:tcW w:w="1980" w:type="dxa"/>
          </w:tcPr>
          <w:p w14:paraId="3A1B286B" w14:textId="77777777" w:rsidR="00742265" w:rsidRPr="00B7243B" w:rsidRDefault="00742265" w:rsidP="001F3361">
            <w:pP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570788B9" w14:textId="17ADDB48" w:rsidR="00742265" w:rsidRPr="00B7243B" w:rsidRDefault="00E94848" w:rsidP="001F336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57150BAE" w14:textId="77777777" w:rsidR="00742265" w:rsidRPr="00B7243B" w:rsidRDefault="00742265" w:rsidP="001F336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5DA95905" w14:textId="5BDC3CA1" w:rsidR="00742265" w:rsidRPr="00B7243B" w:rsidRDefault="00FB71D2" w:rsidP="001F3361">
            <w:pPr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.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04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. 20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25</w:t>
            </w:r>
            <w:r w:rsidR="00742265"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թ</w:t>
            </w:r>
          </w:p>
        </w:tc>
      </w:tr>
      <w:tr w:rsidR="005B063E" w:rsidRPr="00B7243B" w14:paraId="0EA76B7B" w14:textId="77777777" w:rsidTr="00B7243B">
        <w:trPr>
          <w:trHeight w:val="7100"/>
        </w:trPr>
        <w:tc>
          <w:tcPr>
            <w:tcW w:w="1188" w:type="dxa"/>
          </w:tcPr>
          <w:p w14:paraId="7213EEB4" w14:textId="5DE44ACD" w:rsidR="005B063E" w:rsidRPr="00B7243B" w:rsidRDefault="0075302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2</w:t>
            </w:r>
          </w:p>
        </w:tc>
        <w:tc>
          <w:tcPr>
            <w:tcW w:w="4230" w:type="dxa"/>
          </w:tcPr>
          <w:p w14:paraId="538B2371" w14:textId="6E24E871" w:rsidR="005B063E" w:rsidRPr="00B7243B" w:rsidRDefault="005B063E" w:rsidP="002373C6">
            <w:pPr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 Որոշակի ծախսեր չի կատարվել ըստ տնտեսագիտական դասակարգման հոդվածների, մասնավորապես՝  26.09.2022թ.թիվ 297 կարգադրության հիմքով 30.09.2022թ-ին համայնքապետարանի 4 աշխատակցի վճարվել է ընդհանուր գումարով 1164050 ՀՀ դրամ պարգևատրում,գումարը վճարվել է տնտեսագիտական դասակարգման 4111/աշխատողների աշխատավարձեր և դրան հավասարեցված վճարներ/ հոդվածից, սակայն պետք է վճար-վեր տնտեսագիտական դասակարգման 4112 /պարգևատրումներ, խրախուսումներ և հատուկ վճարներ/հոդվածից: </w:t>
            </w:r>
          </w:p>
          <w:p w14:paraId="7F911AD1" w14:textId="7365C880" w:rsidR="005B063E" w:rsidRPr="00B7243B" w:rsidRDefault="005B063E" w:rsidP="002373C6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14:paraId="17444259" w14:textId="77777777" w:rsidR="00B7243B" w:rsidRPr="00B7243B" w:rsidRDefault="00B7243B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6DDF1AA" w14:textId="01438B51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16A1B440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CBF6C3A" w14:textId="548CA968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334BD06D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E0792FA" w14:textId="7E87B0AC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B56251E" w14:textId="77777777" w:rsidR="002373C6" w:rsidRPr="00B7243B" w:rsidRDefault="002373C6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803BC70" w14:textId="2B380DBA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5CC7B4B2" w14:textId="66EC1FAD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0284FADB" w14:textId="77777777" w:rsidR="002373C6" w:rsidRPr="00B7243B" w:rsidRDefault="002373C6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F425443" w14:textId="62DAE4B6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5B063E" w:rsidRPr="00B7243B" w14:paraId="7464503F" w14:textId="77777777" w:rsidTr="00B7243B">
        <w:trPr>
          <w:trHeight w:val="1250"/>
        </w:trPr>
        <w:tc>
          <w:tcPr>
            <w:tcW w:w="1188" w:type="dxa"/>
          </w:tcPr>
          <w:p w14:paraId="75E29F62" w14:textId="18F631F0" w:rsidR="005B063E" w:rsidRPr="00B7243B" w:rsidRDefault="0075302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4230" w:type="dxa"/>
          </w:tcPr>
          <w:p w14:paraId="12096924" w14:textId="1EE88DAD" w:rsidR="005B063E" w:rsidRPr="00B7243B" w:rsidRDefault="005B063E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>ՀՀ Արմավիրի մարզի Մեծամոր համայնքի 27.01.2023 թ. N 012 որոշմամբ չեղյալ է ճանաչվել 16.12.2022թ. N269 որոշումը, որով փոփոխվել է համայնքապետարանի աշխատակազմի աշխատակիցների պաշտոնային դրույքաչափերը,սակայն 2023թ.-ի հունվարին աշ</w:t>
            </w:r>
            <w:r w:rsidR="00571FFA"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>խ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>ատակիցները վճարվել են N269 որոշմամբ հաստատված հաստիքացուցակով:Արդյունքում պակաս է հաշվարկվել և վճարվել 478793 ՀՀ դրամ աշխատավարձ:</w:t>
            </w:r>
          </w:p>
        </w:tc>
        <w:tc>
          <w:tcPr>
            <w:tcW w:w="1620" w:type="dxa"/>
          </w:tcPr>
          <w:p w14:paraId="0E134B58" w14:textId="47495B97" w:rsidR="002373C6" w:rsidRPr="00B7243B" w:rsidRDefault="002373C6" w:rsidP="00B7243B">
            <w:pPr>
              <w:jc w:val="center"/>
              <w:rPr>
                <w:rStyle w:val="2"/>
                <w:rFonts w:ascii="GHEA Grapalat" w:hAnsi="GHEA Grapalat"/>
                <w:bCs/>
                <w:iCs/>
                <w:sz w:val="20"/>
                <w:szCs w:val="20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05A4E7B4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53E2A77" w14:textId="22598822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5FC84C7A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CEFD340" w14:textId="222AD324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66D072E" w14:textId="77777777" w:rsidR="002373C6" w:rsidRPr="00B7243B" w:rsidRDefault="002373C6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35C5C46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678804AE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0366EAF7" w14:textId="77777777" w:rsidR="002373C6" w:rsidRPr="00B7243B" w:rsidRDefault="002373C6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8287D85" w14:textId="7FB9510A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CE36D1" w:rsidRPr="00B7243B" w14:paraId="40712113" w14:textId="77777777" w:rsidTr="00B7243B">
        <w:trPr>
          <w:trHeight w:val="1250"/>
        </w:trPr>
        <w:tc>
          <w:tcPr>
            <w:tcW w:w="1188" w:type="dxa"/>
          </w:tcPr>
          <w:p w14:paraId="0EBA1AFD" w14:textId="5A8FD979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4</w:t>
            </w:r>
          </w:p>
        </w:tc>
        <w:tc>
          <w:tcPr>
            <w:tcW w:w="4230" w:type="dxa"/>
          </w:tcPr>
          <w:p w14:paraId="14AA22DF" w14:textId="44B249D3" w:rsidR="00CE36D1" w:rsidRPr="00B7243B" w:rsidRDefault="00CE36D1" w:rsidP="00CE36D1">
            <w:pPr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>2022-2023թթ.-ի Ընթացքում համայնքի ղեկավարը պարգևատրվել  3390000 ՀՀ դրամ ընդհանուր գումարով, բացակայում են ավագանու որոշումները</w:t>
            </w:r>
          </w:p>
        </w:tc>
        <w:tc>
          <w:tcPr>
            <w:tcW w:w="1620" w:type="dxa"/>
          </w:tcPr>
          <w:p w14:paraId="5E087903" w14:textId="4948EC18" w:rsidR="00CE36D1" w:rsidRPr="00B7243B" w:rsidRDefault="00CE36D1" w:rsidP="00B7243B">
            <w:pPr>
              <w:jc w:val="center"/>
              <w:rPr>
                <w:rStyle w:val="2"/>
                <w:rFonts w:ascii="GHEA Grapalat" w:hAnsi="GHEA Grapalat"/>
                <w:bCs/>
                <w:iCs/>
                <w:sz w:val="20"/>
                <w:szCs w:val="20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0617442E" w14:textId="5348EF5B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59F5541" w14:textId="7206840A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4976717A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07C7912F" w14:textId="0E196FD3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0C966F77" w14:textId="77777777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023EDB56" w14:textId="7C7B658C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5B063E" w:rsidRPr="00B7243B" w14:paraId="48E60017" w14:textId="77777777" w:rsidTr="00B7243B">
        <w:trPr>
          <w:trHeight w:val="1415"/>
        </w:trPr>
        <w:tc>
          <w:tcPr>
            <w:tcW w:w="1188" w:type="dxa"/>
          </w:tcPr>
          <w:p w14:paraId="6342A99C" w14:textId="06C6F2A1" w:rsidR="005B063E" w:rsidRPr="00B7243B" w:rsidRDefault="0075302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5</w:t>
            </w:r>
          </w:p>
        </w:tc>
        <w:tc>
          <w:tcPr>
            <w:tcW w:w="4230" w:type="dxa"/>
          </w:tcPr>
          <w:p w14:paraId="61C1F355" w14:textId="3257A0A9" w:rsidR="005B063E" w:rsidRPr="00B7243B" w:rsidRDefault="005B063E" w:rsidP="002373C6">
            <w:pPr>
              <w:rPr>
                <w:rFonts w:ascii="GHEA Grapalat" w:eastAsia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 2023թ-ին </w:t>
            </w:r>
            <w:r w:rsidRPr="00B7243B">
              <w:rPr>
                <w:rFonts w:ascii="GHEA Grapalat" w:eastAsia="GHEA Grapalat" w:hAnsi="GHEA Grapalat"/>
                <w:bCs/>
                <w:iCs/>
                <w:sz w:val="24"/>
                <w:szCs w:val="24"/>
                <w:lang w:val="hy-AM"/>
              </w:rPr>
              <w:t>Կազմակերպությունում  ակտիվների և  պարտավորությունների  գույքագրում  չի  կատարվել։</w:t>
            </w:r>
          </w:p>
          <w:p w14:paraId="0F71B8C4" w14:textId="77777777" w:rsidR="005B063E" w:rsidRPr="00B7243B" w:rsidRDefault="005B063E" w:rsidP="002373C6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14:paraId="18C9EAAE" w14:textId="5B9D21EA" w:rsidR="005B063E" w:rsidRPr="00B7243B" w:rsidRDefault="009525C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153CE6E3" w14:textId="6ED998AD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2CC308E1" w14:textId="77777777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C72457D" w14:textId="51386618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26F3DFA0" w14:textId="77777777" w:rsidR="002373C6" w:rsidRPr="00B7243B" w:rsidRDefault="002373C6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A976A8F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26E0C100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6D1C2047" w14:textId="77777777" w:rsidR="002373C6" w:rsidRPr="00B7243B" w:rsidRDefault="002373C6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758E8C1" w14:textId="74D6BCF6" w:rsidR="005B063E" w:rsidRPr="00B7243B" w:rsidRDefault="009525C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5B063E" w:rsidRPr="00B7243B" w14:paraId="5578A8CA" w14:textId="77777777" w:rsidTr="00B7243B">
        <w:trPr>
          <w:trHeight w:val="3118"/>
        </w:trPr>
        <w:tc>
          <w:tcPr>
            <w:tcW w:w="1188" w:type="dxa"/>
          </w:tcPr>
          <w:p w14:paraId="757C6058" w14:textId="66BB31A8" w:rsidR="005B063E" w:rsidRPr="00B7243B" w:rsidRDefault="0075302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4230" w:type="dxa"/>
          </w:tcPr>
          <w:p w14:paraId="3F8914AB" w14:textId="66ED5327" w:rsidR="005B063E" w:rsidRPr="00B7243B" w:rsidRDefault="005B063E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 2022թ-ին համայնքի բյուջեի վարչական մասի միջոցների տարեսկզբի ազատ մնացորդի գումարը չի ուղղվել նախորդ բյուջետային տարում վարչական մասից ֆինանսավորման ենթակա, սակայն  չֆինանսավորված ելքերի գծով առկա պարտավորությունների կատարմանը:</w:t>
            </w:r>
          </w:p>
        </w:tc>
        <w:tc>
          <w:tcPr>
            <w:tcW w:w="1620" w:type="dxa"/>
          </w:tcPr>
          <w:p w14:paraId="08EAB1FA" w14:textId="362AF8EE" w:rsidR="005B063E" w:rsidRPr="00B7243B" w:rsidRDefault="009525C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2EBA6CBC" w14:textId="63A4F9F9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0EA2284" w14:textId="3EFDEBDE" w:rsidR="005B063E" w:rsidRPr="00B7243B" w:rsidRDefault="005B063E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21498E25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713B00F6" w14:textId="77777777" w:rsidR="005B063E" w:rsidRPr="00B7243B" w:rsidRDefault="005B063E" w:rsidP="005B063E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7FA0C37E" w14:textId="6B0F27D2" w:rsidR="005B063E" w:rsidRPr="00B7243B" w:rsidRDefault="009525C4" w:rsidP="005B063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CE36D1" w:rsidRPr="00B7243B" w14:paraId="664E4271" w14:textId="77777777" w:rsidTr="00B7243B">
        <w:trPr>
          <w:trHeight w:val="2000"/>
        </w:trPr>
        <w:tc>
          <w:tcPr>
            <w:tcW w:w="1188" w:type="dxa"/>
          </w:tcPr>
          <w:p w14:paraId="406FC85D" w14:textId="29E620F4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7</w:t>
            </w:r>
          </w:p>
        </w:tc>
        <w:tc>
          <w:tcPr>
            <w:tcW w:w="4230" w:type="dxa"/>
          </w:tcPr>
          <w:p w14:paraId="04567626" w14:textId="10ABCF71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>Մեծամոր համայնքապետարանի բնակավայրերում աշխատող աշխատակիցների աշխատաժամանակի հաշվարկի տեղեկագրերը բացակայում են:</w:t>
            </w:r>
          </w:p>
          <w:p w14:paraId="1B6662DE" w14:textId="77777777" w:rsidR="00CE36D1" w:rsidRPr="00B7243B" w:rsidRDefault="00CE36D1" w:rsidP="00CE36D1">
            <w:pPr>
              <w:rPr>
                <w:rStyle w:val="2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EB9246" w14:textId="73113F90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0557670B" w14:textId="77C06574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0518BBC9" w14:textId="2B0113F2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5FEC2A70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20E8B6A2" w14:textId="30EC2832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</w:tc>
        <w:tc>
          <w:tcPr>
            <w:tcW w:w="1782" w:type="dxa"/>
          </w:tcPr>
          <w:p w14:paraId="1AB32990" w14:textId="7DD2E3F6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CE36D1" w:rsidRPr="00B7243B" w14:paraId="6AEE0DF4" w14:textId="77777777" w:rsidTr="00B7243B">
        <w:trPr>
          <w:trHeight w:val="3118"/>
        </w:trPr>
        <w:tc>
          <w:tcPr>
            <w:tcW w:w="1188" w:type="dxa"/>
          </w:tcPr>
          <w:p w14:paraId="3FE930BE" w14:textId="7D4BE048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8</w:t>
            </w:r>
          </w:p>
        </w:tc>
        <w:tc>
          <w:tcPr>
            <w:tcW w:w="4230" w:type="dxa"/>
          </w:tcPr>
          <w:p w14:paraId="3E57BD7E" w14:textId="34C1003F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 xml:space="preserve">2022թհունիսի 27-ից մինչև հուլիսի 3-ը Մեծամոր համայնքի ղեկավարը և համայնքի ղեկավարի խորհրդականը մեկնել են Ֆրանսիայի Լիոն քաղաքում կազմակերպվող Հայ-Ֆրանսիական ապակենտրոնացված համագործակցության 4-րդ համաժողովին մասնակցելու, որի ճամփորդության և կեցության ծախսերը կազմել է 2464700/եկու միլիոն չորս հարյուր վաթսուն չորս հազար յոթ հարյուր/ ՀՀ դրամ:Գումարը փոխանցվել է 01.06.2022թ-ին: Ինչպես նաև </w:t>
            </w: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lastRenderedPageBreak/>
              <w:t>2023թ-ի հունիսի 20-ից 24-ը համայնքի ղեկավարը գտնվել է գործուղման մեջ Գերմանիայի Շտուտգարդ քաղաք, որի համար փոխանցվել է 757891/յոթ հարյուր հիսունյոթ հազար ութ հարյուր իննսունմեկ/ ՀՀ դրամ:</w:t>
            </w:r>
          </w:p>
          <w:p w14:paraId="470D6656" w14:textId="77777777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>Ծախսը հիմնավորող փաստաթղթերը, գործուղման վերաբերյալ հաշվետվությունները բացակայում են:Չկա նաև ավագանու որոշում:</w:t>
            </w:r>
          </w:p>
          <w:p w14:paraId="6FFFAEDB" w14:textId="77777777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76A049" w14:textId="77777777" w:rsidR="00B7243B" w:rsidRPr="00B7243B" w:rsidRDefault="00B7243B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EE3EC7D" w14:textId="30B21259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534B4C3C" w14:textId="77777777" w:rsidR="00B7243B" w:rsidRPr="00B7243B" w:rsidRDefault="00B7243B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8F444A9" w14:textId="73EFD856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60BA8B93" w14:textId="77777777" w:rsidR="00B7243B" w:rsidRPr="00B7243B" w:rsidRDefault="00B7243B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DFAEBA6" w14:textId="0AB87058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085A0CDE" w14:textId="77777777" w:rsidR="00B7243B" w:rsidRPr="00B7243B" w:rsidRDefault="00B7243B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224F1B8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7E2F1A7D" w14:textId="50DD635E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</w:tc>
        <w:tc>
          <w:tcPr>
            <w:tcW w:w="1782" w:type="dxa"/>
          </w:tcPr>
          <w:p w14:paraId="49413706" w14:textId="77777777" w:rsidR="00B7243B" w:rsidRPr="00B7243B" w:rsidRDefault="00B7243B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0182FC8" w14:textId="01AC478A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CE36D1" w:rsidRPr="00B7243B" w14:paraId="06CDD49F" w14:textId="77777777" w:rsidTr="00B7243B">
        <w:trPr>
          <w:trHeight w:val="1883"/>
        </w:trPr>
        <w:tc>
          <w:tcPr>
            <w:tcW w:w="1188" w:type="dxa"/>
          </w:tcPr>
          <w:p w14:paraId="23BE1645" w14:textId="01404B11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9</w:t>
            </w:r>
          </w:p>
        </w:tc>
        <w:tc>
          <w:tcPr>
            <w:tcW w:w="4230" w:type="dxa"/>
          </w:tcPr>
          <w:p w14:paraId="5A98EAF2" w14:textId="1578E6B1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  <w:r w:rsidRPr="00B7243B">
              <w:rPr>
                <w:rStyle w:val="2"/>
                <w:rFonts w:ascii="GHEA Grapalat" w:hAnsi="GHEA Grapalat"/>
                <w:sz w:val="24"/>
                <w:szCs w:val="24"/>
              </w:rPr>
              <w:t xml:space="preserve"> 22.04.2022թ-ին ՀՀ պետբյուջե է վճարվել 8341985 դրամ եկամտահարկ որի նկատմամբ հաշվարկվել է 6852 դրամ տույժ:</w:t>
            </w:r>
          </w:p>
          <w:p w14:paraId="4E690BD7" w14:textId="77777777" w:rsidR="00CE36D1" w:rsidRPr="00B7243B" w:rsidRDefault="00CE36D1" w:rsidP="00CE36D1">
            <w:pPr>
              <w:jc w:val="both"/>
              <w:rPr>
                <w:rStyle w:val="2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F8087B" w14:textId="194AE299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7C6A1432" w14:textId="68E3D1FC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0C95C73D" w14:textId="06FB988D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9093969" w14:textId="1F5878F1" w:rsidR="00CE36D1" w:rsidRPr="00B7243B" w:rsidRDefault="00CE36D1" w:rsidP="00CE36D1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</w:tc>
        <w:tc>
          <w:tcPr>
            <w:tcW w:w="1782" w:type="dxa"/>
          </w:tcPr>
          <w:p w14:paraId="21EC7193" w14:textId="20247E02" w:rsidR="00CE36D1" w:rsidRPr="00B7243B" w:rsidRDefault="00CE36D1" w:rsidP="00CE36D1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634A3D91" w14:textId="77777777" w:rsidTr="00B7243B">
        <w:trPr>
          <w:trHeight w:val="3118"/>
        </w:trPr>
        <w:tc>
          <w:tcPr>
            <w:tcW w:w="1188" w:type="dxa"/>
          </w:tcPr>
          <w:p w14:paraId="0772599F" w14:textId="05AC0B2D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10</w:t>
            </w:r>
          </w:p>
        </w:tc>
        <w:tc>
          <w:tcPr>
            <w:tcW w:w="4230" w:type="dxa"/>
          </w:tcPr>
          <w:p w14:paraId="48E4ED52" w14:textId="6EE7A030" w:rsidR="009525C4" w:rsidRPr="00B7243B" w:rsidRDefault="009525C4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Որոշ դեպքերւմ աշխատաժամանակի հաշվարկի տեղեկագրերում որոշ աշխատակիցներ ունեցել են շաբաթական 48 ժամից ավել ծանրաբեռնվածություն,մասնավորապես՝2022թ-ի մարտ ամսվա աշխա-տաժամանակի հաշվարկի տեղեկա-գրով թվով  3 աշխատա-կից/անասնաբույժ/ ունեցել են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lastRenderedPageBreak/>
              <w:t>ամսական 252 ժամ ծանրաբեռնվա-ծություն:</w:t>
            </w:r>
          </w:p>
        </w:tc>
        <w:tc>
          <w:tcPr>
            <w:tcW w:w="1620" w:type="dxa"/>
          </w:tcPr>
          <w:p w14:paraId="4D29F999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1714459" w14:textId="47CE373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5BBD4894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157D0D7" w14:textId="079639F3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2939CD23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0F39F05" w14:textId="297F717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7E1C89ED" w14:textId="77777777" w:rsidR="002373C6" w:rsidRPr="00B7243B" w:rsidRDefault="002373C6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B48C9CE" w14:textId="75DB6E1F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Մ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</w:rPr>
              <w:t xml:space="preserve">. 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Հովհանիսյան</w:t>
            </w:r>
          </w:p>
          <w:p w14:paraId="4272D0B5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7D2877A0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7D808DD6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4823C26" w14:textId="27E4543E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2B56E4BD" w14:textId="77777777" w:rsidTr="00B7243B">
        <w:trPr>
          <w:trHeight w:val="3118"/>
        </w:trPr>
        <w:tc>
          <w:tcPr>
            <w:tcW w:w="1188" w:type="dxa"/>
          </w:tcPr>
          <w:p w14:paraId="2A38787B" w14:textId="47F77377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11</w:t>
            </w:r>
          </w:p>
        </w:tc>
        <w:tc>
          <w:tcPr>
            <w:tcW w:w="4230" w:type="dxa"/>
          </w:tcPr>
          <w:p w14:paraId="5372C10D" w14:textId="74FB1672" w:rsidR="009525C4" w:rsidRPr="00B7243B" w:rsidRDefault="009525C4" w:rsidP="002373C6">
            <w:pPr>
              <w:rPr>
                <w:rFonts w:ascii="GHEA Grapalat" w:eastAsia="Segoe UI" w:hAnsi="GHEA Grapalat" w:cs="Segoe UI"/>
                <w:bCs/>
                <w:iCs/>
                <w:color w:val="000000"/>
                <w:sz w:val="24"/>
                <w:szCs w:val="24"/>
                <w:lang w:val="hy-AM" w:eastAsia="hy-AM" w:bidi="hy-AM"/>
              </w:rPr>
            </w:pP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t xml:space="preserve"> 2022թ ապրիլի 27-ին ծանուցում է տրվել երեխայի խնամքի արձակուրդում գտնվող Նոր-Կեսարիա Համայնքապետարանի աշխատակազմի մշակույթի տան տնօրեն՝Թագուհի Հարությունյանին և Ալաշկերտ համայնքապետարանի աշխատակազմի գլխ. Մասնագետ՝Անժելա Ներսիսյանին համայնքների խոշորացման արդյունքում իրենց աշխատանքային պայմանագրերի լուծվելու վերաբերյալ:Վերոնշյալ աշխատակիցները 27.06.2022թ.-ի դրությամբ ներկայացրել են անաշխատունակության թերթիկ հղիության և ծննդաբերության արձակուրդից օգտվելու  համար և վճարվել են համապատասխանա-բար՝290080.0 և 784035.0 ՀՀ դրամ նպաստ:Եթե նրանց ծանուցումը կատարվեր մյուս աշխատակիցների հետ մեկտեղ </w:t>
            </w:r>
            <w:r w:rsidRPr="00B7243B">
              <w:rPr>
                <w:rStyle w:val="2"/>
                <w:rFonts w:ascii="GHEA Grapalat" w:hAnsi="GHEA Grapalat"/>
                <w:bCs/>
                <w:iCs/>
                <w:sz w:val="24"/>
                <w:szCs w:val="24"/>
              </w:rPr>
              <w:lastRenderedPageBreak/>
              <w:t>/2021թ դեկտեմ-բերին կամ 2022թ հուն-վարին/, ապա  չեր առաջանա մայրության նպաստ վճարելու անրաժեշտություն:</w:t>
            </w:r>
          </w:p>
        </w:tc>
        <w:tc>
          <w:tcPr>
            <w:tcW w:w="1620" w:type="dxa"/>
          </w:tcPr>
          <w:p w14:paraId="21D15D00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464FCAA" w14:textId="5E5945A3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14633EDC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13E0A01" w14:textId="3E6F3D76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C95B2E8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2412B922" w14:textId="25FD3C5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57CE52A6" w14:textId="77777777" w:rsidR="002373C6" w:rsidRPr="00B7243B" w:rsidRDefault="002373C6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6E442F0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  <w:p w14:paraId="5E59C9F4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7D550EFC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04E53A5B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432CDE3F" w14:textId="21459155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069BD74F" w14:textId="77777777" w:rsidTr="00B7243B">
        <w:trPr>
          <w:trHeight w:val="2090"/>
        </w:trPr>
        <w:tc>
          <w:tcPr>
            <w:tcW w:w="1188" w:type="dxa"/>
          </w:tcPr>
          <w:p w14:paraId="13712C3F" w14:textId="3EFD4E9A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12</w:t>
            </w:r>
          </w:p>
        </w:tc>
        <w:tc>
          <w:tcPr>
            <w:tcW w:w="4230" w:type="dxa"/>
          </w:tcPr>
          <w:p w14:paraId="77BB1FAF" w14:textId="3E04C97D" w:rsidR="009525C4" w:rsidRPr="00B7243B" w:rsidRDefault="009525C4" w:rsidP="002373C6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2022-2023թթ. էլեկտրոնային համակարգի միջոցով կնքված պայմանագրերի կատարման արդյունքների ընդունումը որոշ դեպքերում պատշաճ չի իրականացվել:</w:t>
            </w:r>
          </w:p>
        </w:tc>
        <w:tc>
          <w:tcPr>
            <w:tcW w:w="1620" w:type="dxa"/>
          </w:tcPr>
          <w:p w14:paraId="60BB829F" w14:textId="68FC6BAE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148EE5F5" w14:textId="5067CA7B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9189376" w14:textId="1500E37F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4EDDFD31" w14:textId="6CF75DEF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  </w:t>
            </w:r>
          </w:p>
        </w:tc>
        <w:tc>
          <w:tcPr>
            <w:tcW w:w="1782" w:type="dxa"/>
          </w:tcPr>
          <w:p w14:paraId="35472D26" w14:textId="28781B0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7D2FD86F" w14:textId="77777777" w:rsidTr="00B7243B">
        <w:trPr>
          <w:trHeight w:val="1253"/>
        </w:trPr>
        <w:tc>
          <w:tcPr>
            <w:tcW w:w="1188" w:type="dxa"/>
          </w:tcPr>
          <w:p w14:paraId="0A36E4DA" w14:textId="7545EE8B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3</w:t>
            </w:r>
          </w:p>
        </w:tc>
        <w:tc>
          <w:tcPr>
            <w:tcW w:w="4230" w:type="dxa"/>
          </w:tcPr>
          <w:p w14:paraId="76F63597" w14:textId="3384A111" w:rsidR="009525C4" w:rsidRPr="00B7243B" w:rsidRDefault="009525C4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2022-2023թթ նորմատիվ իրավական ակտերի հաշվառման և պահպահման կարգ սահմանված չէ:</w:t>
            </w:r>
          </w:p>
        </w:tc>
        <w:tc>
          <w:tcPr>
            <w:tcW w:w="1620" w:type="dxa"/>
          </w:tcPr>
          <w:p w14:paraId="5E72DD1C" w14:textId="4270769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779973BA" w14:textId="0F459F62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54F9B0BD" w14:textId="099697E2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272B64EE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09FE1A68" w14:textId="35A572A1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7447AFCA" w14:textId="2DFD141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u w:val="single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0C3BEB86" w14:textId="77777777" w:rsidTr="00B7243B">
        <w:trPr>
          <w:trHeight w:val="1793"/>
        </w:trPr>
        <w:tc>
          <w:tcPr>
            <w:tcW w:w="1188" w:type="dxa"/>
          </w:tcPr>
          <w:p w14:paraId="6876D2B2" w14:textId="40B2FBC8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4</w:t>
            </w:r>
          </w:p>
        </w:tc>
        <w:tc>
          <w:tcPr>
            <w:tcW w:w="4230" w:type="dxa"/>
          </w:tcPr>
          <w:p w14:paraId="317DEB07" w14:textId="14917E0E" w:rsidR="009525C4" w:rsidRPr="00B7243B" w:rsidRDefault="009525C4" w:rsidP="002373C6">
            <w:pPr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ՀՀ Արմավիրի մարզի Մեծամոր համայնքի ավագանու28.03.2022թ. 102-ն որոշումը պաշտոնական կայքում հրապարակված է 28.03.2022թ. 102 որոշում տեսքով :</w:t>
            </w:r>
          </w:p>
        </w:tc>
        <w:tc>
          <w:tcPr>
            <w:tcW w:w="1620" w:type="dxa"/>
          </w:tcPr>
          <w:p w14:paraId="46AE48C1" w14:textId="6F6760F4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2729EC75" w14:textId="381B44E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0E60FDE7" w14:textId="724F7BE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10D7A5F5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39F93FA4" w14:textId="46CBBB2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2A0B3D50" w14:textId="784662A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7EED71FE" w14:textId="77777777" w:rsidTr="00B7243B">
        <w:trPr>
          <w:trHeight w:val="3118"/>
        </w:trPr>
        <w:tc>
          <w:tcPr>
            <w:tcW w:w="1188" w:type="dxa"/>
          </w:tcPr>
          <w:p w14:paraId="6D664D47" w14:textId="06CD780D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5</w:t>
            </w:r>
          </w:p>
        </w:tc>
        <w:tc>
          <w:tcPr>
            <w:tcW w:w="4230" w:type="dxa"/>
          </w:tcPr>
          <w:p w14:paraId="08AF8B17" w14:textId="61189CD0" w:rsidR="009525C4" w:rsidRPr="00B7243B" w:rsidRDefault="002373C6" w:rsidP="00CE36D1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2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.2023թ-ին աշխատակիցներին  դրամական պարգևատրում տալու մաին  որոշ կարգադրություններում հղումները իրավական ակտերին չի համապատասխանում կարգադրության բովանդակությանը: Մասնավորապես՝13.01.2023թ-ի 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lastRenderedPageBreak/>
              <w:t>համայնքի ղեկավարի թիվ 018 կարգադրությամբ թվով 6 աշխատակցի, այդ թվում համայնքի ղեկավարին տրվել է միանվագ դրամական պարգևատրում աշխատավարձի 100 %ի չափով որտեղ հղում է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տրված 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«Տ</w:t>
            </w:r>
            <w:r w:rsidR="009525C4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եղական ինքնակառավարման  մասին »</w:t>
            </w:r>
            <w:r w:rsidR="00571FFA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525C4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ՀՀ օրենքի</w:t>
            </w:r>
            <w:r w:rsidR="00571FFA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525C4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35-րդ հոդվածի 1-ին մասին, որը այլ բան է նախատեսում:</w:t>
            </w:r>
          </w:p>
        </w:tc>
        <w:tc>
          <w:tcPr>
            <w:tcW w:w="1620" w:type="dxa"/>
          </w:tcPr>
          <w:p w14:paraId="2C8F552A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177B337" w14:textId="65E8BC5E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00C26AC9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8233838" w14:textId="11C2FF22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0BA1BF3C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A30A41E" w14:textId="3D8753A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39F27410" w14:textId="77777777" w:rsidR="00B7243B" w:rsidRPr="00B7243B" w:rsidRDefault="00B7243B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9A5BE3A" w14:textId="77777777" w:rsidR="00E94848" w:rsidRPr="00B7243B" w:rsidRDefault="00E94848" w:rsidP="00E94848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Խաչատրյան</w:t>
            </w: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</w:p>
          <w:p w14:paraId="371502C4" w14:textId="3C0652DD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1782" w:type="dxa"/>
          </w:tcPr>
          <w:p w14:paraId="3F3B81A2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C17FA63" w14:textId="255B6B99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2EC2886B" w14:textId="77777777" w:rsidTr="00B7243B">
        <w:trPr>
          <w:trHeight w:val="1250"/>
        </w:trPr>
        <w:tc>
          <w:tcPr>
            <w:tcW w:w="1188" w:type="dxa"/>
          </w:tcPr>
          <w:p w14:paraId="553226E9" w14:textId="2AA2F6F9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6</w:t>
            </w:r>
          </w:p>
        </w:tc>
        <w:tc>
          <w:tcPr>
            <w:tcW w:w="4230" w:type="dxa"/>
          </w:tcPr>
          <w:p w14:paraId="000B8959" w14:textId="5158EB6E" w:rsidR="009525C4" w:rsidRPr="00B7243B" w:rsidRDefault="009525C4" w:rsidP="00CE36D1">
            <w:pPr>
              <w:rPr>
                <w:rFonts w:ascii="GHEA Grapalat" w:hAnsi="GHEA Grapalat"/>
                <w:bCs/>
                <w:iCs/>
                <w:sz w:val="24"/>
                <w:szCs w:val="24"/>
                <w:shd w:val="clear" w:color="auto" w:fill="FFFFFF"/>
                <w:lang w:val="hy-AM"/>
              </w:rPr>
            </w:pPr>
            <w:r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2022 թ.-ի օգոստոսի1-ի N 254 հրամանով  համայնքապետարանի աշխատակից Արմինե Դանիելյանին տրամադըրվել է հղիության և ծննդաբերության արձակուրդ սկսած 2022թ-ի հուլիսի 13-ից, նպաստը վճարվել է սկսած 2022թ-ի</w:t>
            </w:r>
            <w:r w:rsidR="00571FFA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>Հուլիսի</w:t>
            </w:r>
            <w:r w:rsidR="00571FFA"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B7243B"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  <w:t xml:space="preserve"> 13-ից, նույն ձևով 2022 թ.-ի օգոստոսի1-ի N 256 հրամանով հղիության և ծննդաբերության արձակուրդ է տրամադրվել  Անժելա Ներսիսյանին սկսած 2022թ-ի հունիսի 29-ից:</w:t>
            </w:r>
          </w:p>
        </w:tc>
        <w:tc>
          <w:tcPr>
            <w:tcW w:w="1620" w:type="dxa"/>
          </w:tcPr>
          <w:p w14:paraId="4B0EDB5B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5A0C07F" w14:textId="68E8EE6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2CFF8EB2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305A594" w14:textId="1402082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452D7CF4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AADCCEC" w14:textId="631203E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3C58CF9D" w14:textId="77777777" w:rsidR="00B7243B" w:rsidRPr="00B7243B" w:rsidRDefault="00B7243B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89B4F60" w14:textId="7D1F7F05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Հակոբյանյան  </w:t>
            </w:r>
          </w:p>
        </w:tc>
        <w:tc>
          <w:tcPr>
            <w:tcW w:w="1782" w:type="dxa"/>
          </w:tcPr>
          <w:p w14:paraId="3FB75B1E" w14:textId="77777777" w:rsidR="00B7243B" w:rsidRPr="00B7243B" w:rsidRDefault="00B7243B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59410751" w14:textId="362189FC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0D850028" w14:textId="77777777" w:rsidTr="00B7243B">
        <w:trPr>
          <w:trHeight w:val="3118"/>
        </w:trPr>
        <w:tc>
          <w:tcPr>
            <w:tcW w:w="1188" w:type="dxa"/>
          </w:tcPr>
          <w:p w14:paraId="57E3E15C" w14:textId="3DA970A0" w:rsidR="009525C4" w:rsidRPr="00B7243B" w:rsidRDefault="0075302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lastRenderedPageBreak/>
              <w:t>1</w:t>
            </w:r>
            <w:r w:rsidR="00CE36D1"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7</w:t>
            </w:r>
          </w:p>
        </w:tc>
        <w:tc>
          <w:tcPr>
            <w:tcW w:w="4230" w:type="dxa"/>
          </w:tcPr>
          <w:p w14:paraId="5C497072" w14:textId="1D728836" w:rsidR="009525C4" w:rsidRPr="00B7243B" w:rsidRDefault="002373C6" w:rsidP="002373C6">
            <w:pPr>
              <w:rPr>
                <w:rStyle w:val="a4"/>
                <w:rFonts w:ascii="GHEA Grapalat" w:hAnsi="GHEA Grapalat"/>
                <w:b w:val="0"/>
                <w:iCs/>
                <w:sz w:val="24"/>
                <w:szCs w:val="24"/>
                <w:shd w:val="clear" w:color="auto" w:fill="FFFFFF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5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. 17.02.2022թ. չի համապատասխանում տիպային ձևին՝</w:t>
            </w:r>
            <w:r w:rsidR="00B7243B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միավորի գինը և գումարի դաշտերը լրացված չեն, որոշ  cpv կոդեր լրացված են դրոպով՝ մասնավորապես 7135190/1,71241200/1,7141200/2 և այլն, ինչպես նաև նշված են տնտեսագիտական դասակարգման հոդվածներ որից պետք է գումարը փոխանցվի:</w:t>
            </w:r>
          </w:p>
        </w:tc>
        <w:tc>
          <w:tcPr>
            <w:tcW w:w="1620" w:type="dxa"/>
          </w:tcPr>
          <w:p w14:paraId="147AEC04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86BA015" w14:textId="1E4D3F1D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74040437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23E8F0DD" w14:textId="5922A3F2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20F85F65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A6D20B5" w14:textId="73706F6B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427129A8" w14:textId="77777777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078C921B" w14:textId="57ECA989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Հակոբյանյան  </w:t>
            </w:r>
          </w:p>
        </w:tc>
        <w:tc>
          <w:tcPr>
            <w:tcW w:w="1782" w:type="dxa"/>
          </w:tcPr>
          <w:p w14:paraId="0F006C73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36CDBAD3" w14:textId="382C1A79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774BAE06" w14:textId="77777777" w:rsidTr="00B7243B">
        <w:trPr>
          <w:trHeight w:val="4403"/>
        </w:trPr>
        <w:tc>
          <w:tcPr>
            <w:tcW w:w="1188" w:type="dxa"/>
          </w:tcPr>
          <w:p w14:paraId="225F1A50" w14:textId="06B931A9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18</w:t>
            </w:r>
          </w:p>
        </w:tc>
        <w:tc>
          <w:tcPr>
            <w:tcW w:w="4230" w:type="dxa"/>
          </w:tcPr>
          <w:p w14:paraId="3581351F" w14:textId="1392D2F9" w:rsidR="009525C4" w:rsidRPr="00B7243B" w:rsidRDefault="002373C6" w:rsidP="002373C6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</w:t>
            </w:r>
            <w:r w:rsidR="00571FFA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6</w:t>
            </w:r>
            <w:r w:rsidR="009525C4"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. 03.03.2022թ-ի գնումների պլանում 722  cpv ապրանքախմբի /ավտոմատացված համակարգերի սպասարկում,համայնքային կառավարման ծրագրերի սպասարկում և այլն/ հնդհանուր գումարը կազմում է 7500 հազ. ՀՀ դրամ, 031 cpv ապրանքախմբի ընդհանուր գումարը կազմում է 3 մլն. ՀՀ դրամ, երկու դեպքում էլ  գնման ընթացակարգերը նշված են ՄԱ :</w:t>
            </w:r>
          </w:p>
        </w:tc>
        <w:tc>
          <w:tcPr>
            <w:tcW w:w="1620" w:type="dxa"/>
          </w:tcPr>
          <w:p w14:paraId="540BE19A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8DFB9BC" w14:textId="4ABD1CEF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53C1A400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9E5221B" w14:textId="46BD7A94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6E144CCA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65A6A94" w14:textId="1BD2D719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F99FE62" w14:textId="77777777" w:rsidR="002373C6" w:rsidRPr="00B7243B" w:rsidRDefault="002373C6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35B7AAE0" w14:textId="68686E0C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Հակոբյանյան  </w:t>
            </w:r>
          </w:p>
        </w:tc>
        <w:tc>
          <w:tcPr>
            <w:tcW w:w="1782" w:type="dxa"/>
          </w:tcPr>
          <w:p w14:paraId="6357C982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6223178F" w14:textId="01C0FA8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9525C4" w:rsidRPr="00B7243B" w14:paraId="0383D1A7" w14:textId="77777777" w:rsidTr="00B7243B">
        <w:trPr>
          <w:trHeight w:val="1640"/>
        </w:trPr>
        <w:tc>
          <w:tcPr>
            <w:tcW w:w="1188" w:type="dxa"/>
          </w:tcPr>
          <w:p w14:paraId="1A9F3B4A" w14:textId="62BC97C9" w:rsidR="009525C4" w:rsidRPr="00B7243B" w:rsidRDefault="00CE36D1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t>19</w:t>
            </w:r>
          </w:p>
        </w:tc>
        <w:tc>
          <w:tcPr>
            <w:tcW w:w="4230" w:type="dxa"/>
          </w:tcPr>
          <w:p w14:paraId="69B2505C" w14:textId="51EA3525" w:rsidR="009525C4" w:rsidRPr="00B7243B" w:rsidRDefault="009525C4" w:rsidP="002373C6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2022թ-ի ՄԱ ընթացակարգի շրջանակներում իրականացվող գնումների մասով չի կազմվել գնման հայտեր:</w:t>
            </w:r>
          </w:p>
        </w:tc>
        <w:tc>
          <w:tcPr>
            <w:tcW w:w="1620" w:type="dxa"/>
          </w:tcPr>
          <w:p w14:paraId="0156373B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78C1C863" w14:textId="26074E5E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69E055E1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3D317E8B" w14:textId="5E4B7B44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10C4DA70" w14:textId="77777777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2ED068A6" w14:textId="6AFCC264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60D0CD0F" w14:textId="77777777" w:rsidR="002373C6" w:rsidRPr="00B7243B" w:rsidRDefault="002373C6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0C4B6D18" w14:textId="42A3922A" w:rsidR="009525C4" w:rsidRPr="00B7243B" w:rsidRDefault="009525C4" w:rsidP="009525C4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Ն. Հակոբյանյան  </w:t>
            </w:r>
          </w:p>
        </w:tc>
        <w:tc>
          <w:tcPr>
            <w:tcW w:w="1782" w:type="dxa"/>
          </w:tcPr>
          <w:p w14:paraId="4BFE4DC5" w14:textId="77777777" w:rsidR="002373C6" w:rsidRPr="00B7243B" w:rsidRDefault="002373C6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44A4DB74" w14:textId="45579510" w:rsidR="009525C4" w:rsidRPr="00B7243B" w:rsidRDefault="009525C4" w:rsidP="009525C4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  <w:tr w:rsidR="00B7243B" w:rsidRPr="00B7243B" w14:paraId="66A4CC2A" w14:textId="77777777" w:rsidTr="00B7243B">
        <w:trPr>
          <w:trHeight w:val="1640"/>
        </w:trPr>
        <w:tc>
          <w:tcPr>
            <w:tcW w:w="1188" w:type="dxa"/>
          </w:tcPr>
          <w:p w14:paraId="4BC57BE6" w14:textId="453B8FB0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4"/>
                <w:szCs w:val="24"/>
                <w:lang w:val="hy-AM"/>
              </w:rPr>
              <w:lastRenderedPageBreak/>
              <w:t>20</w:t>
            </w:r>
          </w:p>
        </w:tc>
        <w:tc>
          <w:tcPr>
            <w:tcW w:w="4230" w:type="dxa"/>
          </w:tcPr>
          <w:p w14:paraId="722F0975" w14:textId="5B395F4B" w:rsidR="00B7243B" w:rsidRPr="00B7243B" w:rsidRDefault="00B7243B" w:rsidP="00B7243B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B7243B">
              <w:rPr>
                <w:rFonts w:ascii="GHEA Grapalat" w:hAnsi="GHEA Grapalat"/>
                <w:sz w:val="24"/>
                <w:szCs w:val="24"/>
                <w:lang w:val="hy-AM"/>
              </w:rPr>
              <w:t>Հավաքագրված գումարների և հաշվետվությունների ուսունասիրության արդյունքներով անհամապատասխանություններ առկա չէին:</w:t>
            </w:r>
          </w:p>
        </w:tc>
        <w:tc>
          <w:tcPr>
            <w:tcW w:w="1620" w:type="dxa"/>
          </w:tcPr>
          <w:p w14:paraId="4D1E6EFF" w14:textId="77777777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18AC4B8" w14:textId="23950A13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27B041C9" w14:textId="77777777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13A97A06" w14:textId="2FD88F6B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Աուդիտորական առաջադրանքի հաշվետվություն 2024թ.</w:t>
            </w:r>
          </w:p>
        </w:tc>
        <w:tc>
          <w:tcPr>
            <w:tcW w:w="1980" w:type="dxa"/>
          </w:tcPr>
          <w:p w14:paraId="2202B5B8" w14:textId="77777777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</w:p>
          <w:p w14:paraId="67BAEDFA" w14:textId="5D021002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Առաջարկությունն ընդունված է</w:t>
            </w:r>
          </w:p>
        </w:tc>
        <w:tc>
          <w:tcPr>
            <w:tcW w:w="2070" w:type="dxa"/>
          </w:tcPr>
          <w:p w14:paraId="332D1776" w14:textId="77777777" w:rsidR="00B7243B" w:rsidRPr="00B7243B" w:rsidRDefault="00B7243B" w:rsidP="00B7243B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094879B3" w14:textId="5EFF3FE8" w:rsidR="00B7243B" w:rsidRPr="00B7243B" w:rsidRDefault="00B7243B" w:rsidP="00B7243B">
            <w:pPr>
              <w:spacing w:after="0" w:line="240" w:lineRule="auto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 xml:space="preserve">Հ. Մկրտչյան  </w:t>
            </w:r>
          </w:p>
        </w:tc>
        <w:tc>
          <w:tcPr>
            <w:tcW w:w="1782" w:type="dxa"/>
          </w:tcPr>
          <w:p w14:paraId="1C19C7BA" w14:textId="77777777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</w:rPr>
            </w:pPr>
          </w:p>
          <w:p w14:paraId="3C716E64" w14:textId="240FDD73" w:rsidR="00B7243B" w:rsidRPr="00B7243B" w:rsidRDefault="00B7243B" w:rsidP="00B7243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</w:pPr>
            <w:r w:rsidRPr="00B7243B">
              <w:rPr>
                <w:rFonts w:ascii="GHEA Grapalat" w:hAnsi="GHEA Grapalat" w:cs="Arial"/>
                <w:bCs/>
                <w:iCs/>
                <w:sz w:val="20"/>
                <w:szCs w:val="20"/>
                <w:lang w:val="hy-AM"/>
              </w:rPr>
              <w:t>10.04. 2025թ</w:t>
            </w:r>
          </w:p>
        </w:tc>
      </w:tr>
    </w:tbl>
    <w:p w14:paraId="47D2F8B1" w14:textId="77777777" w:rsidR="00742265" w:rsidRPr="00B7243B" w:rsidRDefault="00742265" w:rsidP="00742265">
      <w:pPr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754ACD90" w14:textId="77777777" w:rsidR="00911A59" w:rsidRPr="00B7243B" w:rsidRDefault="00911A59" w:rsidP="00742265">
      <w:pPr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0E1FE5B2" w14:textId="77777777" w:rsidR="00911A59" w:rsidRPr="00B7243B" w:rsidRDefault="00911A59" w:rsidP="00742265">
      <w:pPr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31AB0D90" w14:textId="77777777" w:rsidR="00571FFA" w:rsidRPr="00B7243B" w:rsidRDefault="00571FFA" w:rsidP="00742265">
      <w:pPr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00CA24B2" w14:textId="6B9A0FDA" w:rsidR="00742265" w:rsidRPr="00B7243B" w:rsidRDefault="00742265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5BD7E3A1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542C0D9D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2D80F04A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79468923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294317D8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43705E0F" w14:textId="77777777" w:rsidR="00EE5AE6" w:rsidRPr="00B7243B" w:rsidRDefault="00EE5AE6" w:rsidP="00911A59">
      <w:pPr>
        <w:tabs>
          <w:tab w:val="left" w:pos="1100"/>
        </w:tabs>
        <w:spacing w:after="0" w:line="240" w:lineRule="auto"/>
        <w:rPr>
          <w:rFonts w:ascii="GHEA Grapalat" w:hAnsi="GHEA Grapalat" w:cs="Arial"/>
          <w:bCs/>
          <w:iCs/>
          <w:sz w:val="24"/>
          <w:szCs w:val="24"/>
          <w:lang w:val="hy-AM"/>
        </w:rPr>
      </w:pPr>
    </w:p>
    <w:p w14:paraId="2B2F6B76" w14:textId="77777777" w:rsidR="00911A59" w:rsidRPr="00B7243B" w:rsidRDefault="00911A59" w:rsidP="00571FFA">
      <w:pPr>
        <w:tabs>
          <w:tab w:val="left" w:pos="1100"/>
        </w:tabs>
        <w:spacing w:after="0" w:line="240" w:lineRule="auto"/>
        <w:jc w:val="center"/>
        <w:rPr>
          <w:rFonts w:ascii="GHEA Grapalat" w:hAnsi="GHEA Grapalat" w:cs="Sylfaen"/>
          <w:bCs/>
          <w:iCs/>
          <w:sz w:val="24"/>
          <w:szCs w:val="24"/>
          <w:lang w:val="hy-AM"/>
        </w:rPr>
      </w:pPr>
    </w:p>
    <w:p w14:paraId="65EE60F5" w14:textId="06E5D2CD" w:rsidR="009C7428" w:rsidRPr="00B7243B" w:rsidRDefault="00571FFA" w:rsidP="00571FFA">
      <w:pPr>
        <w:pStyle w:val="a3"/>
        <w:jc w:val="center"/>
        <w:rPr>
          <w:rFonts w:ascii="GHEA Grapalat" w:hAnsi="GHEA Grapalat" w:cs="Arian AMU"/>
          <w:bCs/>
          <w:iCs/>
          <w:lang w:val="hy-AM"/>
        </w:rPr>
      </w:pPr>
      <w:r w:rsidRPr="00B7243B">
        <w:rPr>
          <w:rFonts w:ascii="GHEA Grapalat" w:hAnsi="GHEA Grapalat" w:cs="Arian AMU"/>
          <w:bCs/>
          <w:iCs/>
          <w:lang w:val="hy-AM"/>
        </w:rPr>
        <w:t>Աշխատակազմի քարտուղար ՝                                                               Մ</w:t>
      </w:r>
      <w:r w:rsidRPr="00B7243B">
        <w:rPr>
          <w:rFonts w:ascii="GHEA Grapalat" w:hAnsi="GHEA Grapalat" w:cs="Arian AMU"/>
          <w:bCs/>
          <w:iCs/>
        </w:rPr>
        <w:t xml:space="preserve">. </w:t>
      </w:r>
      <w:r w:rsidRPr="00B7243B">
        <w:rPr>
          <w:rFonts w:ascii="GHEA Grapalat" w:hAnsi="GHEA Grapalat" w:cs="Arian AMU"/>
          <w:bCs/>
          <w:iCs/>
          <w:lang w:val="hy-AM"/>
        </w:rPr>
        <w:t>Հովհաննիսյան</w:t>
      </w:r>
    </w:p>
    <w:sectPr w:rsidR="009C7428" w:rsidRPr="00B7243B" w:rsidSect="009D2A3F">
      <w:pgSz w:w="15840" w:h="12240" w:orient="landscape"/>
      <w:pgMar w:top="426" w:right="1440" w:bottom="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E2"/>
    <w:rsid w:val="00021EA7"/>
    <w:rsid w:val="000C3EE2"/>
    <w:rsid w:val="002373C6"/>
    <w:rsid w:val="002A0E33"/>
    <w:rsid w:val="002E30D9"/>
    <w:rsid w:val="003E4842"/>
    <w:rsid w:val="004A1714"/>
    <w:rsid w:val="00500967"/>
    <w:rsid w:val="00507EE6"/>
    <w:rsid w:val="00561DA1"/>
    <w:rsid w:val="00571FFA"/>
    <w:rsid w:val="005B063E"/>
    <w:rsid w:val="00613758"/>
    <w:rsid w:val="006220C4"/>
    <w:rsid w:val="00742265"/>
    <w:rsid w:val="007506BF"/>
    <w:rsid w:val="00753024"/>
    <w:rsid w:val="007D3857"/>
    <w:rsid w:val="009118FB"/>
    <w:rsid w:val="00911A59"/>
    <w:rsid w:val="00935A50"/>
    <w:rsid w:val="009525C4"/>
    <w:rsid w:val="009C7428"/>
    <w:rsid w:val="00A21A99"/>
    <w:rsid w:val="00B7243B"/>
    <w:rsid w:val="00BA7D13"/>
    <w:rsid w:val="00CE2476"/>
    <w:rsid w:val="00CE36D1"/>
    <w:rsid w:val="00D71F6F"/>
    <w:rsid w:val="00DB0472"/>
    <w:rsid w:val="00E85FFF"/>
    <w:rsid w:val="00E94848"/>
    <w:rsid w:val="00EA0543"/>
    <w:rsid w:val="00EE5AE6"/>
    <w:rsid w:val="00F045E7"/>
    <w:rsid w:val="00F67EB5"/>
    <w:rsid w:val="00FB24B2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86FA"/>
  <w15:docId w15:val="{78E90690-EA1D-4909-BEB8-A73C4A3A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8FB"/>
    <w:rPr>
      <w:rFonts w:cs="Times New Roman"/>
      <w:b/>
      <w:bCs/>
    </w:rPr>
  </w:style>
  <w:style w:type="character" w:customStyle="1" w:styleId="2">
    <w:name w:val="Основной текст (2)"/>
    <w:basedOn w:val="a0"/>
    <w:rsid w:val="00FB71D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121EF-174C-4B0D-BF0E-7BD2C004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Nune</cp:lastModifiedBy>
  <cp:revision>4</cp:revision>
  <cp:lastPrinted>2025-03-07T06:36:00Z</cp:lastPrinted>
  <dcterms:created xsi:type="dcterms:W3CDTF">2025-04-11T06:19:00Z</dcterms:created>
  <dcterms:modified xsi:type="dcterms:W3CDTF">2025-04-11T11:39:00Z</dcterms:modified>
</cp:coreProperties>
</file>